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E296" w14:textId="45C5BBA0" w:rsidR="00F4136E" w:rsidRPr="001B4856" w:rsidRDefault="00CE0243" w:rsidP="00F4136E">
      <w:pPr>
        <w:pStyle w:val="Titre"/>
        <w:jc w:val="center"/>
      </w:pPr>
      <w:bookmarkStart w:id="0" w:name="OLE_LINK12"/>
      <w:r w:rsidRPr="001B4856">
        <w:t>subscription</w:t>
      </w:r>
      <w:r w:rsidR="00F4136E" w:rsidRPr="001B4856">
        <w:t xml:space="preserve"> agreement</w:t>
      </w:r>
      <w:r w:rsidR="00EA6404" w:rsidRPr="001B4856">
        <w:t xml:space="preserve"> for access to technical data</w:t>
      </w:r>
      <w:r w:rsidR="00721326" w:rsidRPr="001B4856">
        <w:t xml:space="preserve"> (unilateral)</w:t>
      </w:r>
    </w:p>
    <w:p w14:paraId="4E676E2E" w14:textId="77777777" w:rsidR="00F4136E" w:rsidRPr="001B4856" w:rsidRDefault="00F4136E" w:rsidP="00F4136E">
      <w:pPr>
        <w:pBdr>
          <w:bottom w:val="single" w:sz="4" w:space="1" w:color="auto"/>
        </w:pBdr>
        <w:spacing w:line="276" w:lineRule="auto"/>
        <w:jc w:val="center"/>
        <w:rPr>
          <w:rFonts w:cs="Arial"/>
          <w:smallCaps/>
        </w:rPr>
      </w:pPr>
      <w:r w:rsidRPr="001B4856">
        <w:rPr>
          <w:rFonts w:cs="Arial"/>
          <w:smallCaps/>
        </w:rPr>
        <w:t>Cover sheet</w:t>
      </w:r>
    </w:p>
    <w:tbl>
      <w:tblPr>
        <w:tblStyle w:val="Grilledutableau"/>
        <w:tblW w:w="9524" w:type="dxa"/>
        <w:tblLook w:val="04A0" w:firstRow="1" w:lastRow="0" w:firstColumn="1" w:lastColumn="0" w:noHBand="0" w:noVBand="1"/>
      </w:tblPr>
      <w:tblGrid>
        <w:gridCol w:w="1783"/>
        <w:gridCol w:w="7741"/>
      </w:tblGrid>
      <w:tr w:rsidR="001B4856" w:rsidRPr="001B4856" w14:paraId="11DB2AEF" w14:textId="77777777" w:rsidTr="00F56C63">
        <w:trPr>
          <w:trHeight w:val="571"/>
        </w:trPr>
        <w:tc>
          <w:tcPr>
            <w:tcW w:w="1783" w:type="dxa"/>
          </w:tcPr>
          <w:p w14:paraId="70FAC4CF" w14:textId="77777777" w:rsidR="00F4136E" w:rsidRPr="001B4856" w:rsidRDefault="00F4136E" w:rsidP="00FF057C">
            <w:pPr>
              <w:spacing w:line="276" w:lineRule="auto"/>
              <w:rPr>
                <w:rFonts w:cs="Arial"/>
                <w:b/>
                <w:bCs/>
                <w:sz w:val="20"/>
              </w:rPr>
            </w:pPr>
            <w:r w:rsidRPr="001B4856">
              <w:rPr>
                <w:rFonts w:cs="Arial"/>
                <w:b/>
                <w:bCs/>
                <w:sz w:val="20"/>
              </w:rPr>
              <w:t>Date</w:t>
            </w:r>
          </w:p>
        </w:tc>
        <w:tc>
          <w:tcPr>
            <w:tcW w:w="7741" w:type="dxa"/>
          </w:tcPr>
          <w:p w14:paraId="5F5D1AD4" w14:textId="77777777" w:rsidR="00F4136E" w:rsidRPr="001B4856" w:rsidRDefault="00F4136E" w:rsidP="00FF057C">
            <w:pPr>
              <w:spacing w:line="276" w:lineRule="auto"/>
              <w:rPr>
                <w:rFonts w:cs="Arial"/>
                <w:sz w:val="20"/>
              </w:rPr>
            </w:pPr>
            <w:r w:rsidRPr="001B4856">
              <w:rPr>
                <w:rFonts w:cs="Arial"/>
                <w:sz w:val="20"/>
              </w:rPr>
              <w:t>[</w:t>
            </w:r>
            <w:r w:rsidRPr="001B4856">
              <w:rPr>
                <w:rFonts w:cs="Arial"/>
                <w:i/>
                <w:sz w:val="20"/>
                <w:highlight w:val="darkGray"/>
              </w:rPr>
              <w:t>date</w:t>
            </w:r>
            <w:r w:rsidRPr="001B4856">
              <w:rPr>
                <w:rFonts w:cs="Arial"/>
                <w:sz w:val="20"/>
              </w:rPr>
              <w:t>]</w:t>
            </w:r>
          </w:p>
        </w:tc>
      </w:tr>
      <w:tr w:rsidR="001B4856" w:rsidRPr="001B4856" w14:paraId="7DE8B353" w14:textId="77777777" w:rsidTr="00F56C63">
        <w:trPr>
          <w:trHeight w:val="1401"/>
        </w:trPr>
        <w:tc>
          <w:tcPr>
            <w:tcW w:w="1783" w:type="dxa"/>
          </w:tcPr>
          <w:p w14:paraId="200AC63A" w14:textId="76B4A23A" w:rsidR="00F4136E" w:rsidRPr="001B4856" w:rsidRDefault="00781859" w:rsidP="00FF057C">
            <w:pPr>
              <w:spacing w:line="276" w:lineRule="auto"/>
              <w:rPr>
                <w:rFonts w:cs="Arial"/>
                <w:b/>
                <w:bCs/>
                <w:sz w:val="20"/>
              </w:rPr>
            </w:pPr>
            <w:r w:rsidRPr="001B4856">
              <w:rPr>
                <w:rFonts w:cs="Arial"/>
                <w:b/>
                <w:bCs/>
                <w:sz w:val="20"/>
              </w:rPr>
              <w:t>Data Holder</w:t>
            </w:r>
          </w:p>
        </w:tc>
        <w:tc>
          <w:tcPr>
            <w:tcW w:w="7741" w:type="dxa"/>
          </w:tcPr>
          <w:p w14:paraId="586369C6" w14:textId="2BA3EDA6" w:rsidR="00F4136E" w:rsidRPr="001B4856" w:rsidRDefault="00D82F6B" w:rsidP="00FF057C">
            <w:pPr>
              <w:spacing w:line="276" w:lineRule="auto"/>
              <w:rPr>
                <w:rFonts w:cs="Arial"/>
                <w:sz w:val="20"/>
              </w:rPr>
            </w:pPr>
            <w:r w:rsidRPr="001B4856">
              <w:rPr>
                <w:rFonts w:cs="Arial"/>
                <w:sz w:val="20"/>
              </w:rPr>
              <w:t>[</w:t>
            </w:r>
            <w:r w:rsidRPr="001B4856">
              <w:rPr>
                <w:rFonts w:cs="Arial"/>
                <w:i/>
                <w:iCs/>
                <w:sz w:val="20"/>
                <w:highlight w:val="darkGray"/>
              </w:rPr>
              <w:t>name / company name / address</w:t>
            </w:r>
            <w:r w:rsidRPr="001B4856">
              <w:rPr>
                <w:rFonts w:cs="Arial"/>
                <w:sz w:val="20"/>
              </w:rPr>
              <w:t>]</w:t>
            </w:r>
          </w:p>
          <w:p w14:paraId="78DDAE70" w14:textId="77777777" w:rsidR="00F4136E" w:rsidRPr="001B4856" w:rsidRDefault="00F4136E" w:rsidP="00FF057C">
            <w:pPr>
              <w:spacing w:line="276" w:lineRule="auto"/>
              <w:rPr>
                <w:rFonts w:cs="Arial"/>
                <w:sz w:val="20"/>
              </w:rPr>
            </w:pPr>
            <w:r w:rsidRPr="001B4856">
              <w:rPr>
                <w:rFonts w:cs="Arial"/>
                <w:sz w:val="20"/>
              </w:rPr>
              <w:t xml:space="preserve">Contact: </w:t>
            </w:r>
          </w:p>
          <w:p w14:paraId="6B79F2E6" w14:textId="77777777" w:rsidR="00F4136E" w:rsidRPr="001B4856" w:rsidRDefault="00F4136E" w:rsidP="00FF057C">
            <w:pPr>
              <w:spacing w:line="276" w:lineRule="auto"/>
              <w:rPr>
                <w:rFonts w:cs="Arial"/>
                <w:sz w:val="20"/>
              </w:rPr>
            </w:pPr>
            <w:r w:rsidRPr="001B4856">
              <w:rPr>
                <w:rFonts w:cs="Arial"/>
                <w:sz w:val="20"/>
              </w:rPr>
              <w:t>[</w:t>
            </w:r>
            <w:r w:rsidRPr="001B4856">
              <w:rPr>
                <w:rFonts w:cs="Arial"/>
                <w:i/>
                <w:sz w:val="20"/>
                <w:highlight w:val="darkGray"/>
              </w:rPr>
              <w:t>name</w:t>
            </w:r>
            <w:r w:rsidRPr="001B4856">
              <w:rPr>
                <w:rFonts w:cs="Arial"/>
                <w:sz w:val="20"/>
              </w:rPr>
              <w:t>]</w:t>
            </w:r>
          </w:p>
          <w:p w14:paraId="40685744" w14:textId="77777777" w:rsidR="00F4136E" w:rsidRPr="001B4856" w:rsidRDefault="00F4136E" w:rsidP="00FF057C">
            <w:pPr>
              <w:spacing w:line="276" w:lineRule="auto"/>
              <w:rPr>
                <w:rFonts w:cs="Arial"/>
                <w:sz w:val="20"/>
              </w:rPr>
            </w:pPr>
            <w:r w:rsidRPr="001B4856">
              <w:rPr>
                <w:rFonts w:cs="Arial"/>
                <w:sz w:val="20"/>
              </w:rPr>
              <w:t>[</w:t>
            </w:r>
            <w:r w:rsidRPr="001B4856">
              <w:rPr>
                <w:rFonts w:cs="Arial"/>
                <w:i/>
                <w:sz w:val="20"/>
                <w:highlight w:val="darkGray"/>
              </w:rPr>
              <w:t>email address</w:t>
            </w:r>
            <w:r w:rsidRPr="001B4856">
              <w:rPr>
                <w:rFonts w:cs="Arial"/>
                <w:sz w:val="20"/>
              </w:rPr>
              <w:t>]</w:t>
            </w:r>
          </w:p>
        </w:tc>
      </w:tr>
      <w:tr w:rsidR="001B4856" w:rsidRPr="001B4856" w14:paraId="23FBC1C3" w14:textId="77777777" w:rsidTr="00F56C63">
        <w:trPr>
          <w:trHeight w:val="1407"/>
        </w:trPr>
        <w:tc>
          <w:tcPr>
            <w:tcW w:w="1783" w:type="dxa"/>
          </w:tcPr>
          <w:p w14:paraId="63347F5F" w14:textId="5F370FEE" w:rsidR="00F4136E" w:rsidRPr="001B4856" w:rsidRDefault="00781859" w:rsidP="00FF057C">
            <w:pPr>
              <w:spacing w:line="276" w:lineRule="auto"/>
              <w:rPr>
                <w:rFonts w:cs="Arial"/>
                <w:b/>
                <w:bCs/>
                <w:sz w:val="20"/>
              </w:rPr>
            </w:pPr>
            <w:r w:rsidRPr="001B4856">
              <w:rPr>
                <w:rFonts w:cs="Arial"/>
                <w:b/>
                <w:bCs/>
                <w:sz w:val="20"/>
              </w:rPr>
              <w:t>Data Recipient</w:t>
            </w:r>
          </w:p>
        </w:tc>
        <w:tc>
          <w:tcPr>
            <w:tcW w:w="7741" w:type="dxa"/>
          </w:tcPr>
          <w:p w14:paraId="7007420A" w14:textId="7738DE82" w:rsidR="00F4136E" w:rsidRPr="001B4856" w:rsidRDefault="00D82F6B" w:rsidP="00FF057C">
            <w:pPr>
              <w:spacing w:line="276" w:lineRule="auto"/>
              <w:rPr>
                <w:rFonts w:cs="Arial"/>
                <w:sz w:val="20"/>
              </w:rPr>
            </w:pPr>
            <w:r w:rsidRPr="001B4856">
              <w:rPr>
                <w:rFonts w:cs="Arial"/>
                <w:sz w:val="20"/>
              </w:rPr>
              <w:t>[</w:t>
            </w:r>
            <w:r w:rsidRPr="001B4856">
              <w:rPr>
                <w:rFonts w:cs="Arial"/>
                <w:i/>
                <w:iCs/>
                <w:sz w:val="20"/>
                <w:highlight w:val="darkGray"/>
              </w:rPr>
              <w:t>name / company name / address</w:t>
            </w:r>
            <w:r w:rsidRPr="001B4856">
              <w:rPr>
                <w:rFonts w:cs="Arial"/>
                <w:sz w:val="20"/>
              </w:rPr>
              <w:t>]</w:t>
            </w:r>
          </w:p>
          <w:p w14:paraId="617D745D" w14:textId="77777777" w:rsidR="00F4136E" w:rsidRPr="001B4856" w:rsidRDefault="00F4136E" w:rsidP="00FF057C">
            <w:pPr>
              <w:spacing w:line="276" w:lineRule="auto"/>
              <w:rPr>
                <w:rFonts w:cs="Arial"/>
                <w:sz w:val="20"/>
              </w:rPr>
            </w:pPr>
            <w:r w:rsidRPr="001B4856">
              <w:rPr>
                <w:rFonts w:cs="Arial"/>
                <w:sz w:val="20"/>
              </w:rPr>
              <w:t xml:space="preserve">Contact: </w:t>
            </w:r>
          </w:p>
          <w:p w14:paraId="24E60202" w14:textId="77777777" w:rsidR="00F4136E" w:rsidRPr="001B4856" w:rsidRDefault="00F4136E" w:rsidP="00FF057C">
            <w:pPr>
              <w:spacing w:line="276" w:lineRule="auto"/>
              <w:rPr>
                <w:rFonts w:cs="Arial"/>
                <w:sz w:val="20"/>
              </w:rPr>
            </w:pPr>
            <w:r w:rsidRPr="001B4856">
              <w:rPr>
                <w:rFonts w:cs="Arial"/>
                <w:sz w:val="20"/>
              </w:rPr>
              <w:t>[</w:t>
            </w:r>
            <w:r w:rsidRPr="001B4856">
              <w:rPr>
                <w:rFonts w:cs="Arial"/>
                <w:i/>
                <w:sz w:val="20"/>
                <w:highlight w:val="darkGray"/>
              </w:rPr>
              <w:t>name</w:t>
            </w:r>
            <w:r w:rsidRPr="001B4856">
              <w:rPr>
                <w:rFonts w:cs="Arial"/>
                <w:sz w:val="20"/>
              </w:rPr>
              <w:t>]</w:t>
            </w:r>
          </w:p>
          <w:p w14:paraId="26E7C19F" w14:textId="77777777" w:rsidR="00F4136E" w:rsidRPr="001B4856" w:rsidRDefault="00F4136E" w:rsidP="00FF057C">
            <w:pPr>
              <w:spacing w:line="276" w:lineRule="auto"/>
              <w:rPr>
                <w:rFonts w:cs="Arial"/>
                <w:sz w:val="20"/>
              </w:rPr>
            </w:pPr>
            <w:r w:rsidRPr="001B4856">
              <w:rPr>
                <w:rFonts w:cs="Arial"/>
                <w:sz w:val="20"/>
              </w:rPr>
              <w:t>[</w:t>
            </w:r>
            <w:r w:rsidRPr="001B4856">
              <w:rPr>
                <w:rFonts w:cs="Arial"/>
                <w:i/>
                <w:sz w:val="20"/>
                <w:highlight w:val="darkGray"/>
              </w:rPr>
              <w:t>email address</w:t>
            </w:r>
            <w:r w:rsidRPr="001B4856">
              <w:rPr>
                <w:rFonts w:cs="Arial"/>
                <w:sz w:val="20"/>
              </w:rPr>
              <w:t>]</w:t>
            </w:r>
          </w:p>
        </w:tc>
      </w:tr>
      <w:tr w:rsidR="001B4856" w:rsidRPr="001B4856" w14:paraId="702188AE" w14:textId="77777777" w:rsidTr="00666739">
        <w:trPr>
          <w:trHeight w:val="1261"/>
        </w:trPr>
        <w:tc>
          <w:tcPr>
            <w:tcW w:w="1783" w:type="dxa"/>
          </w:tcPr>
          <w:p w14:paraId="0C4516E2" w14:textId="5DF70C4F" w:rsidR="00F4136E" w:rsidRPr="001B4856" w:rsidRDefault="00AA5E5C" w:rsidP="00FF057C">
            <w:pPr>
              <w:spacing w:line="276" w:lineRule="auto"/>
              <w:rPr>
                <w:rFonts w:cs="Arial"/>
                <w:b/>
                <w:bCs/>
                <w:sz w:val="20"/>
              </w:rPr>
            </w:pPr>
            <w:r w:rsidRPr="001B4856">
              <w:rPr>
                <w:rFonts w:cs="Arial"/>
                <w:b/>
                <w:bCs/>
                <w:sz w:val="20"/>
              </w:rPr>
              <w:t xml:space="preserve">Covered </w:t>
            </w:r>
            <w:r w:rsidR="00F4136E" w:rsidRPr="001B4856">
              <w:rPr>
                <w:rFonts w:cs="Arial"/>
                <w:b/>
                <w:bCs/>
                <w:sz w:val="20"/>
              </w:rPr>
              <w:t>Data</w:t>
            </w:r>
          </w:p>
        </w:tc>
        <w:tc>
          <w:tcPr>
            <w:tcW w:w="7741" w:type="dxa"/>
          </w:tcPr>
          <w:p w14:paraId="518B82B0" w14:textId="4DB9FBCD" w:rsidR="00F4136E" w:rsidRPr="001B4856" w:rsidRDefault="00F4136E" w:rsidP="00FF057C">
            <w:pPr>
              <w:spacing w:line="276" w:lineRule="auto"/>
              <w:rPr>
                <w:rFonts w:cs="Arial"/>
                <w:sz w:val="20"/>
              </w:rPr>
            </w:pPr>
            <w:r w:rsidRPr="001B4856">
              <w:rPr>
                <w:rFonts w:cs="Arial"/>
                <w:sz w:val="20"/>
              </w:rPr>
              <w:t>[</w:t>
            </w:r>
            <w:r w:rsidRPr="001B4856">
              <w:rPr>
                <w:rFonts w:cs="Arial"/>
                <w:i/>
                <w:iCs/>
                <w:sz w:val="20"/>
              </w:rPr>
              <w:t xml:space="preserve">describe the </w:t>
            </w:r>
            <w:r w:rsidR="000662BC" w:rsidRPr="001B4856">
              <w:rPr>
                <w:rFonts w:cs="Arial"/>
                <w:i/>
                <w:iCs/>
                <w:sz w:val="20"/>
              </w:rPr>
              <w:t>D</w:t>
            </w:r>
            <w:r w:rsidRPr="001B4856">
              <w:rPr>
                <w:rFonts w:cs="Arial"/>
                <w:i/>
                <w:iCs/>
                <w:sz w:val="20"/>
              </w:rPr>
              <w:t xml:space="preserve">ata </w:t>
            </w:r>
            <w:r w:rsidR="00F61975" w:rsidRPr="001B4856">
              <w:rPr>
                <w:rFonts w:cs="Arial"/>
                <w:i/>
                <w:iCs/>
                <w:sz w:val="20"/>
              </w:rPr>
              <w:t xml:space="preserve">to which </w:t>
            </w:r>
            <w:r w:rsidR="00781859" w:rsidRPr="001B4856">
              <w:rPr>
                <w:rFonts w:cs="Arial"/>
                <w:i/>
                <w:iCs/>
                <w:sz w:val="20"/>
              </w:rPr>
              <w:t>Data Recipient</w:t>
            </w:r>
            <w:r w:rsidR="00F61975" w:rsidRPr="001B4856">
              <w:rPr>
                <w:rFonts w:cs="Arial"/>
                <w:i/>
                <w:iCs/>
                <w:sz w:val="20"/>
              </w:rPr>
              <w:t xml:space="preserve"> </w:t>
            </w:r>
            <w:r w:rsidR="00471DAB" w:rsidRPr="001B4856">
              <w:rPr>
                <w:rFonts w:cs="Arial"/>
                <w:i/>
                <w:iCs/>
                <w:sz w:val="20"/>
              </w:rPr>
              <w:t>shall</w:t>
            </w:r>
            <w:r w:rsidR="00F61975" w:rsidRPr="001B4856">
              <w:rPr>
                <w:rFonts w:cs="Arial"/>
                <w:i/>
                <w:iCs/>
                <w:sz w:val="20"/>
              </w:rPr>
              <w:t xml:space="preserve"> have access </w:t>
            </w:r>
            <w:r w:rsidR="00952ACC" w:rsidRPr="001B4856">
              <w:rPr>
                <w:rFonts w:cs="Arial"/>
                <w:i/>
                <w:iCs/>
                <w:sz w:val="20"/>
              </w:rPr>
              <w:t xml:space="preserve">under this agreement, including documentation relating to such </w:t>
            </w:r>
            <w:r w:rsidR="000662BC" w:rsidRPr="001B4856">
              <w:rPr>
                <w:rFonts w:cs="Arial"/>
                <w:i/>
                <w:iCs/>
                <w:sz w:val="20"/>
              </w:rPr>
              <w:t>D</w:t>
            </w:r>
            <w:r w:rsidR="00952ACC" w:rsidRPr="001B4856">
              <w:rPr>
                <w:rFonts w:cs="Arial"/>
                <w:i/>
                <w:iCs/>
                <w:sz w:val="20"/>
              </w:rPr>
              <w:t>ata</w:t>
            </w:r>
            <w:r w:rsidR="0075029D" w:rsidRPr="001B4856">
              <w:rPr>
                <w:rFonts w:cs="Arial"/>
                <w:i/>
                <w:iCs/>
                <w:sz w:val="20"/>
              </w:rPr>
              <w:t xml:space="preserve">, their </w:t>
            </w:r>
            <w:r w:rsidR="00224167" w:rsidRPr="001B4856">
              <w:rPr>
                <w:rFonts w:cs="Arial"/>
                <w:i/>
                <w:iCs/>
                <w:sz w:val="20"/>
              </w:rPr>
              <w:t>format, etc.</w:t>
            </w:r>
            <w:r w:rsidRPr="001B4856">
              <w:rPr>
                <w:rFonts w:cs="Arial"/>
                <w:sz w:val="20"/>
              </w:rPr>
              <w:t>]</w:t>
            </w:r>
          </w:p>
        </w:tc>
      </w:tr>
      <w:tr w:rsidR="001B4856" w:rsidRPr="001B4856" w14:paraId="027B3EEF" w14:textId="77777777" w:rsidTr="00386AAC">
        <w:trPr>
          <w:trHeight w:val="1417"/>
        </w:trPr>
        <w:tc>
          <w:tcPr>
            <w:tcW w:w="1783" w:type="dxa"/>
          </w:tcPr>
          <w:p w14:paraId="518566E2" w14:textId="062D2B92" w:rsidR="00F4136E" w:rsidRPr="001B4856" w:rsidRDefault="00224167" w:rsidP="00FF057C">
            <w:pPr>
              <w:spacing w:line="276" w:lineRule="auto"/>
              <w:rPr>
                <w:rFonts w:cs="Arial"/>
                <w:b/>
                <w:bCs/>
                <w:sz w:val="20"/>
              </w:rPr>
            </w:pPr>
            <w:r w:rsidRPr="001B4856">
              <w:rPr>
                <w:rFonts w:cs="Arial"/>
                <w:b/>
                <w:bCs/>
                <w:sz w:val="20"/>
              </w:rPr>
              <w:t>Access</w:t>
            </w:r>
          </w:p>
        </w:tc>
        <w:tc>
          <w:tcPr>
            <w:tcW w:w="7741" w:type="dxa"/>
          </w:tcPr>
          <w:p w14:paraId="05C8C6B2" w14:textId="25193D98" w:rsidR="00F4136E" w:rsidRPr="001B4856" w:rsidRDefault="00F4136E" w:rsidP="00FF057C">
            <w:pPr>
              <w:spacing w:line="276" w:lineRule="auto"/>
              <w:rPr>
                <w:rFonts w:cs="Arial"/>
                <w:sz w:val="20"/>
              </w:rPr>
            </w:pPr>
            <w:r w:rsidRPr="001B4856">
              <w:rPr>
                <w:rFonts w:cs="Arial"/>
                <w:sz w:val="20"/>
              </w:rPr>
              <w:t>[</w:t>
            </w:r>
            <w:r w:rsidRPr="001B4856">
              <w:rPr>
                <w:rFonts w:cs="Arial"/>
                <w:i/>
                <w:iCs/>
                <w:sz w:val="20"/>
              </w:rPr>
              <w:t xml:space="preserve">specify the </w:t>
            </w:r>
            <w:r w:rsidR="00CC4ABF" w:rsidRPr="001B4856">
              <w:rPr>
                <w:rFonts w:cs="Arial"/>
                <w:i/>
                <w:iCs/>
                <w:sz w:val="20"/>
              </w:rPr>
              <w:t xml:space="preserve">platform on which the </w:t>
            </w:r>
            <w:r w:rsidR="00781859" w:rsidRPr="001B4856">
              <w:rPr>
                <w:rFonts w:cs="Arial"/>
                <w:i/>
                <w:iCs/>
                <w:sz w:val="20"/>
              </w:rPr>
              <w:t>Data Recipient</w:t>
            </w:r>
            <w:r w:rsidR="00CC4ABF" w:rsidRPr="001B4856">
              <w:rPr>
                <w:rFonts w:cs="Arial"/>
                <w:i/>
                <w:iCs/>
                <w:sz w:val="20"/>
              </w:rPr>
              <w:t xml:space="preserve"> subscribes to </w:t>
            </w:r>
            <w:r w:rsidR="001D7AE4" w:rsidRPr="001B4856">
              <w:rPr>
                <w:rFonts w:cs="Arial"/>
                <w:i/>
                <w:iCs/>
                <w:sz w:val="20"/>
              </w:rPr>
              <w:t xml:space="preserve">obtain regular access to the </w:t>
            </w:r>
            <w:r w:rsidR="00B029C3" w:rsidRPr="001B4856">
              <w:rPr>
                <w:rFonts w:cs="Arial"/>
                <w:i/>
                <w:iCs/>
                <w:sz w:val="20"/>
              </w:rPr>
              <w:t xml:space="preserve">Covered Data or the API </w:t>
            </w:r>
            <w:r w:rsidR="003A46BA" w:rsidRPr="001B4856">
              <w:rPr>
                <w:rFonts w:cs="Arial"/>
                <w:i/>
                <w:iCs/>
                <w:sz w:val="20"/>
              </w:rPr>
              <w:t xml:space="preserve">made available to the </w:t>
            </w:r>
            <w:r w:rsidR="00781859" w:rsidRPr="001B4856">
              <w:rPr>
                <w:rFonts w:cs="Arial"/>
                <w:i/>
                <w:iCs/>
                <w:sz w:val="20"/>
              </w:rPr>
              <w:t>Data Recipient</w:t>
            </w:r>
            <w:r w:rsidR="003A46BA" w:rsidRPr="001B4856">
              <w:rPr>
                <w:rFonts w:cs="Arial"/>
                <w:i/>
                <w:iCs/>
                <w:sz w:val="20"/>
              </w:rPr>
              <w:t xml:space="preserve"> to allow access to the Covered Data</w:t>
            </w:r>
            <w:r w:rsidR="00471DAB" w:rsidRPr="001B4856">
              <w:rPr>
                <w:rFonts w:cs="Arial"/>
                <w:i/>
                <w:iCs/>
                <w:sz w:val="20"/>
              </w:rPr>
              <w:t>, or any o</w:t>
            </w:r>
            <w:r w:rsidR="00C5716F" w:rsidRPr="001B4856">
              <w:rPr>
                <w:rFonts w:cs="Arial"/>
                <w:i/>
                <w:iCs/>
                <w:sz w:val="20"/>
              </w:rPr>
              <w:t>ther technical mean by which access will be provided</w:t>
            </w:r>
            <w:r w:rsidRPr="001B4856">
              <w:rPr>
                <w:rFonts w:cs="Arial"/>
                <w:sz w:val="20"/>
              </w:rPr>
              <w:t>]</w:t>
            </w:r>
          </w:p>
        </w:tc>
      </w:tr>
      <w:tr w:rsidR="001B4856" w:rsidRPr="001B4856" w14:paraId="31CA6025" w14:textId="77777777" w:rsidTr="00386AAC">
        <w:trPr>
          <w:trHeight w:val="1692"/>
        </w:trPr>
        <w:tc>
          <w:tcPr>
            <w:tcW w:w="1783" w:type="dxa"/>
          </w:tcPr>
          <w:p w14:paraId="4D2A0701" w14:textId="23643183" w:rsidR="00F4136E" w:rsidRPr="001B4856" w:rsidRDefault="00277123" w:rsidP="00FF057C">
            <w:pPr>
              <w:spacing w:line="276" w:lineRule="auto"/>
              <w:rPr>
                <w:rFonts w:cs="Arial"/>
                <w:b/>
                <w:bCs/>
                <w:sz w:val="20"/>
              </w:rPr>
            </w:pPr>
            <w:r w:rsidRPr="001B4856">
              <w:rPr>
                <w:rFonts w:cs="Arial"/>
                <w:b/>
                <w:bCs/>
                <w:sz w:val="20"/>
              </w:rPr>
              <w:t xml:space="preserve">Subscription </w:t>
            </w:r>
            <w:r w:rsidR="00B84888" w:rsidRPr="001B4856">
              <w:rPr>
                <w:rFonts w:cs="Arial"/>
                <w:b/>
                <w:bCs/>
                <w:sz w:val="20"/>
              </w:rPr>
              <w:t>T</w:t>
            </w:r>
            <w:r w:rsidRPr="001B4856">
              <w:rPr>
                <w:rFonts w:cs="Arial"/>
                <w:b/>
                <w:bCs/>
                <w:sz w:val="20"/>
              </w:rPr>
              <w:t>erm</w:t>
            </w:r>
            <w:r w:rsidR="002D3D15" w:rsidRPr="001B4856">
              <w:rPr>
                <w:rFonts w:cs="Arial"/>
                <w:b/>
                <w:bCs/>
                <w:sz w:val="20"/>
              </w:rPr>
              <w:t xml:space="preserve"> and Notice</w:t>
            </w:r>
          </w:p>
        </w:tc>
        <w:tc>
          <w:tcPr>
            <w:tcW w:w="7741" w:type="dxa"/>
          </w:tcPr>
          <w:p w14:paraId="51F08F2B" w14:textId="02AFE1F1" w:rsidR="00F4136E" w:rsidRPr="001B4856" w:rsidRDefault="009837FE" w:rsidP="00FF057C">
            <w:pPr>
              <w:spacing w:line="276" w:lineRule="auto"/>
              <w:rPr>
                <w:rFonts w:cs="Arial"/>
                <w:sz w:val="20"/>
              </w:rPr>
            </w:pPr>
            <w:r w:rsidRPr="001B4856">
              <w:rPr>
                <w:rFonts w:cs="Arial"/>
                <w:sz w:val="20"/>
              </w:rPr>
              <w:t>[</w:t>
            </w:r>
            <w:r w:rsidRPr="001B4856">
              <w:rPr>
                <w:rFonts w:cs="Arial"/>
                <w:i/>
                <w:iCs/>
                <w:sz w:val="20"/>
              </w:rPr>
              <w:t xml:space="preserve">specify the duration of the initial term for which the </w:t>
            </w:r>
            <w:r w:rsidR="00781859" w:rsidRPr="001B4856">
              <w:rPr>
                <w:rFonts w:cs="Arial"/>
                <w:i/>
                <w:iCs/>
                <w:sz w:val="20"/>
              </w:rPr>
              <w:t>Data Recipient</w:t>
            </w:r>
            <w:r w:rsidRPr="001B4856">
              <w:rPr>
                <w:rFonts w:cs="Arial"/>
                <w:i/>
                <w:iCs/>
                <w:sz w:val="20"/>
              </w:rPr>
              <w:t xml:space="preserve"> subscribes, </w:t>
            </w:r>
            <w:proofErr w:type="gramStart"/>
            <w:r w:rsidRPr="001B4856">
              <w:rPr>
                <w:rFonts w:cs="Arial"/>
                <w:i/>
                <w:iCs/>
                <w:sz w:val="20"/>
              </w:rPr>
              <w:t>e.g.</w:t>
            </w:r>
            <w:proofErr w:type="gramEnd"/>
            <w:r w:rsidRPr="001B4856">
              <w:rPr>
                <w:rFonts w:cs="Arial"/>
                <w:i/>
                <w:iCs/>
                <w:sz w:val="20"/>
              </w:rPr>
              <w:t xml:space="preserve"> 1 month, 1 year</w:t>
            </w:r>
            <w:r w:rsidR="00FE6E38" w:rsidRPr="001B4856">
              <w:rPr>
                <w:rFonts w:cs="Arial"/>
                <w:i/>
                <w:iCs/>
                <w:sz w:val="20"/>
              </w:rPr>
              <w:t>, etc</w:t>
            </w:r>
            <w:r w:rsidR="00FE6E38" w:rsidRPr="001B4856">
              <w:rPr>
                <w:rFonts w:cs="Arial"/>
                <w:sz w:val="20"/>
              </w:rPr>
              <w:t>.]</w:t>
            </w:r>
          </w:p>
          <w:p w14:paraId="36D880BE" w14:textId="77777777" w:rsidR="003D4305" w:rsidRPr="001B4856" w:rsidRDefault="003D4305" w:rsidP="00FF057C">
            <w:pPr>
              <w:spacing w:line="276" w:lineRule="auto"/>
              <w:rPr>
                <w:rFonts w:cs="Arial"/>
                <w:sz w:val="20"/>
              </w:rPr>
            </w:pPr>
          </w:p>
          <w:p w14:paraId="605B8356" w14:textId="73B7AF3B" w:rsidR="003D4305" w:rsidRPr="001B4856" w:rsidRDefault="003D4305" w:rsidP="00FF057C">
            <w:pPr>
              <w:spacing w:line="276" w:lineRule="auto"/>
              <w:rPr>
                <w:rFonts w:cs="Arial"/>
                <w:sz w:val="20"/>
              </w:rPr>
            </w:pPr>
            <w:r w:rsidRPr="001B4856">
              <w:rPr>
                <w:rFonts w:cs="Arial"/>
                <w:sz w:val="20"/>
              </w:rPr>
              <w:t>Termination Notice: [</w:t>
            </w:r>
            <w:r w:rsidRPr="001B4856">
              <w:rPr>
                <w:rFonts w:cs="Arial"/>
                <w:i/>
                <w:iCs/>
                <w:sz w:val="20"/>
              </w:rPr>
              <w:t xml:space="preserve">specify the duration of the advance notice that must be given to terminate the agreement, </w:t>
            </w:r>
            <w:proofErr w:type="gramStart"/>
            <w:r w:rsidRPr="001B4856">
              <w:rPr>
                <w:rFonts w:cs="Arial"/>
                <w:i/>
                <w:iCs/>
                <w:sz w:val="20"/>
              </w:rPr>
              <w:t>e.g.</w:t>
            </w:r>
            <w:proofErr w:type="gramEnd"/>
            <w:r w:rsidRPr="001B4856">
              <w:rPr>
                <w:rFonts w:cs="Arial"/>
                <w:i/>
                <w:iCs/>
                <w:sz w:val="20"/>
              </w:rPr>
              <w:t xml:space="preserve"> </w:t>
            </w:r>
            <w:r w:rsidR="0019317C" w:rsidRPr="001B4856">
              <w:rPr>
                <w:rFonts w:cs="Arial"/>
                <w:i/>
                <w:iCs/>
                <w:sz w:val="20"/>
              </w:rPr>
              <w:t>1 week, 1 month</w:t>
            </w:r>
            <w:r w:rsidRPr="001B4856">
              <w:rPr>
                <w:rFonts w:cs="Arial"/>
                <w:i/>
                <w:iCs/>
                <w:sz w:val="20"/>
              </w:rPr>
              <w:t>, etc</w:t>
            </w:r>
            <w:r w:rsidRPr="001B4856">
              <w:rPr>
                <w:rFonts w:cs="Arial"/>
                <w:sz w:val="20"/>
              </w:rPr>
              <w:t>.</w:t>
            </w:r>
            <w:r w:rsidR="004A39DB" w:rsidRPr="001B4856">
              <w:rPr>
                <w:rFonts w:cs="Arial"/>
                <w:sz w:val="20"/>
              </w:rPr>
              <w:t xml:space="preserve"> </w:t>
            </w:r>
            <w:r w:rsidR="004A39DB" w:rsidRPr="001B4856">
              <w:rPr>
                <w:rFonts w:cs="Arial"/>
                <w:i/>
                <w:iCs/>
                <w:sz w:val="20"/>
              </w:rPr>
              <w:t>– it must be shorter than the Term</w:t>
            </w:r>
            <w:r w:rsidRPr="001B4856">
              <w:rPr>
                <w:rFonts w:cs="Arial"/>
                <w:sz w:val="20"/>
              </w:rPr>
              <w:t>]</w:t>
            </w:r>
          </w:p>
        </w:tc>
      </w:tr>
      <w:tr w:rsidR="001B4856" w:rsidRPr="001B4856" w14:paraId="3FDC272A" w14:textId="77777777" w:rsidTr="00FF057C">
        <w:trPr>
          <w:trHeight w:val="1373"/>
        </w:trPr>
        <w:tc>
          <w:tcPr>
            <w:tcW w:w="1783" w:type="dxa"/>
          </w:tcPr>
          <w:p w14:paraId="3BD7467B" w14:textId="50D46B82" w:rsidR="00F4136E" w:rsidRPr="001B4856" w:rsidRDefault="000A760B" w:rsidP="00FF057C">
            <w:pPr>
              <w:spacing w:line="276" w:lineRule="auto"/>
              <w:rPr>
                <w:rFonts w:cs="Arial"/>
                <w:b/>
                <w:bCs/>
                <w:sz w:val="20"/>
              </w:rPr>
            </w:pPr>
            <w:r w:rsidRPr="001B4856">
              <w:rPr>
                <w:rFonts w:cs="Arial"/>
                <w:b/>
                <w:bCs/>
                <w:sz w:val="20"/>
              </w:rPr>
              <w:t xml:space="preserve">Subscription </w:t>
            </w:r>
            <w:r w:rsidR="00386AAC" w:rsidRPr="001B4856">
              <w:rPr>
                <w:rFonts w:cs="Arial"/>
                <w:b/>
                <w:bCs/>
                <w:sz w:val="20"/>
              </w:rPr>
              <w:t>F</w:t>
            </w:r>
            <w:r w:rsidRPr="001B4856">
              <w:rPr>
                <w:rFonts w:cs="Arial"/>
                <w:b/>
                <w:bCs/>
                <w:sz w:val="20"/>
              </w:rPr>
              <w:t>ee</w:t>
            </w:r>
          </w:p>
        </w:tc>
        <w:tc>
          <w:tcPr>
            <w:tcW w:w="7741" w:type="dxa"/>
          </w:tcPr>
          <w:p w14:paraId="11E8C417" w14:textId="06C68E8E" w:rsidR="00404FDB" w:rsidRPr="001B4856" w:rsidRDefault="00404FDB" w:rsidP="00FF057C">
            <w:pPr>
              <w:spacing w:line="276" w:lineRule="auto"/>
              <w:rPr>
                <w:rFonts w:cs="Arial"/>
                <w:sz w:val="20"/>
              </w:rPr>
            </w:pPr>
            <w:r w:rsidRPr="001B4856">
              <w:rPr>
                <w:rFonts w:cs="Arial"/>
                <w:sz w:val="20"/>
              </w:rPr>
              <w:t>[</w:t>
            </w:r>
            <w:r w:rsidRPr="001B4856">
              <w:rPr>
                <w:rFonts w:cs="Arial"/>
                <w:i/>
                <w:iCs/>
                <w:sz w:val="20"/>
              </w:rPr>
              <w:t xml:space="preserve">select an option and insert the amount and recurrence of the Subscription Fee if </w:t>
            </w:r>
            <w:r w:rsidR="00CB056C" w:rsidRPr="001B4856">
              <w:rPr>
                <w:rFonts w:cs="Arial"/>
                <w:i/>
                <w:iCs/>
                <w:sz w:val="20"/>
              </w:rPr>
              <w:t>access is granted</w:t>
            </w:r>
            <w:r w:rsidRPr="001B4856">
              <w:rPr>
                <w:rFonts w:cs="Arial"/>
                <w:i/>
                <w:iCs/>
                <w:sz w:val="20"/>
              </w:rPr>
              <w:t xml:space="preserve"> against a fee</w:t>
            </w:r>
            <w:r w:rsidRPr="001B4856">
              <w:rPr>
                <w:rFonts w:cs="Arial"/>
                <w:sz w:val="20"/>
              </w:rPr>
              <w:t>]</w:t>
            </w:r>
          </w:p>
          <w:p w14:paraId="60316C3A" w14:textId="77777777" w:rsidR="00CA6319" w:rsidRPr="001B4856" w:rsidRDefault="00CA6319" w:rsidP="00FF057C">
            <w:pPr>
              <w:spacing w:line="276" w:lineRule="auto"/>
              <w:rPr>
                <w:rFonts w:cs="Arial"/>
                <w:sz w:val="20"/>
              </w:rPr>
            </w:pPr>
          </w:p>
          <w:p w14:paraId="4CB7AAC2" w14:textId="23692CBA" w:rsidR="00F4136E" w:rsidRPr="001B4856" w:rsidRDefault="009F5C8C" w:rsidP="00FF057C">
            <w:pPr>
              <w:spacing w:line="276" w:lineRule="auto"/>
              <w:rPr>
                <w:rFonts w:cs="Arial"/>
                <w:sz w:val="20"/>
              </w:rPr>
            </w:pPr>
            <w:r w:rsidRPr="001B4856">
              <w:rPr>
                <w:rFonts w:cs="Arial"/>
                <w:sz w:val="20"/>
              </w:rPr>
              <w:t>[</w:t>
            </w:r>
            <w:r w:rsidRPr="001B4856">
              <w:rPr>
                <w:rFonts w:cs="Arial"/>
                <w:sz w:val="20"/>
                <w:highlight w:val="yellow"/>
              </w:rPr>
              <w:t>Alt.1</w:t>
            </w:r>
            <w:r w:rsidRPr="001B4856">
              <w:rPr>
                <w:rFonts w:cs="Arial"/>
                <w:sz w:val="20"/>
              </w:rPr>
              <w:t xml:space="preserve">] </w:t>
            </w:r>
            <w:r w:rsidR="00F4136E" w:rsidRPr="001B4856">
              <w:rPr>
                <w:rFonts w:cs="Arial"/>
                <w:sz w:val="20"/>
              </w:rPr>
              <w:t>CHF [</w:t>
            </w:r>
            <w:r w:rsidR="00F4136E" w:rsidRPr="001B4856">
              <w:rPr>
                <w:rFonts w:cs="Arial"/>
                <w:i/>
                <w:sz w:val="20"/>
                <w:highlight w:val="darkGray"/>
              </w:rPr>
              <w:t>insert price</w:t>
            </w:r>
            <w:r w:rsidR="00F4136E" w:rsidRPr="001B4856">
              <w:rPr>
                <w:rFonts w:cs="Arial"/>
                <w:sz w:val="20"/>
              </w:rPr>
              <w:t>] [+ taxes]</w:t>
            </w:r>
            <w:r w:rsidR="00977EB6" w:rsidRPr="001B4856">
              <w:rPr>
                <w:rFonts w:cs="Arial"/>
                <w:sz w:val="20"/>
              </w:rPr>
              <w:t xml:space="preserve"> of [yearly] / [quarterly] / [monthly] Subscription Fee</w:t>
            </w:r>
          </w:p>
          <w:p w14:paraId="0D71C8B2" w14:textId="77777777" w:rsidR="009F5C8C" w:rsidRPr="001B4856" w:rsidRDefault="009F5C8C" w:rsidP="00FF057C">
            <w:pPr>
              <w:spacing w:line="276" w:lineRule="auto"/>
              <w:rPr>
                <w:rFonts w:cs="Arial"/>
                <w:sz w:val="20"/>
              </w:rPr>
            </w:pPr>
          </w:p>
          <w:p w14:paraId="0F014C63" w14:textId="12562262" w:rsidR="00F4136E" w:rsidRPr="001B4856" w:rsidRDefault="009F5C8C" w:rsidP="00FF057C">
            <w:pPr>
              <w:spacing w:line="276" w:lineRule="auto"/>
              <w:rPr>
                <w:rFonts w:cs="Arial"/>
                <w:sz w:val="20"/>
              </w:rPr>
            </w:pPr>
            <w:r w:rsidRPr="001B4856">
              <w:rPr>
                <w:rFonts w:cs="Arial"/>
                <w:sz w:val="20"/>
              </w:rPr>
              <w:t>[</w:t>
            </w:r>
            <w:r w:rsidRPr="001B4856">
              <w:rPr>
                <w:rFonts w:cs="Arial"/>
                <w:sz w:val="20"/>
                <w:highlight w:val="yellow"/>
              </w:rPr>
              <w:t>Alt.2</w:t>
            </w:r>
            <w:r w:rsidRPr="001B4856">
              <w:rPr>
                <w:rFonts w:cs="Arial"/>
                <w:sz w:val="20"/>
              </w:rPr>
              <w:t xml:space="preserve">] </w:t>
            </w:r>
            <w:r w:rsidR="00F4136E" w:rsidRPr="001B4856">
              <w:rPr>
                <w:rFonts w:cs="Arial"/>
                <w:sz w:val="20"/>
              </w:rPr>
              <w:t>Free</w:t>
            </w:r>
          </w:p>
        </w:tc>
      </w:tr>
      <w:tr w:rsidR="001B4856" w:rsidRPr="001B4856" w14:paraId="28FDB7BC" w14:textId="77777777" w:rsidTr="00FF057C">
        <w:trPr>
          <w:trHeight w:val="337"/>
        </w:trPr>
        <w:tc>
          <w:tcPr>
            <w:tcW w:w="1783" w:type="dxa"/>
          </w:tcPr>
          <w:p w14:paraId="7BD74EBF" w14:textId="07599533" w:rsidR="00F4136E" w:rsidRPr="001B4856" w:rsidRDefault="000437E5" w:rsidP="00FF057C">
            <w:pPr>
              <w:spacing w:line="276" w:lineRule="auto"/>
              <w:rPr>
                <w:rFonts w:cs="Arial"/>
                <w:b/>
                <w:bCs/>
                <w:sz w:val="20"/>
              </w:rPr>
            </w:pPr>
            <w:r w:rsidRPr="001B4856">
              <w:rPr>
                <w:rFonts w:cs="Arial"/>
                <w:b/>
                <w:bCs/>
                <w:sz w:val="20"/>
              </w:rPr>
              <w:t>Use Restrictions</w:t>
            </w:r>
          </w:p>
        </w:tc>
        <w:tc>
          <w:tcPr>
            <w:tcW w:w="7741" w:type="dxa"/>
          </w:tcPr>
          <w:p w14:paraId="155629CC" w14:textId="3BF75F19" w:rsidR="00CA2DE4" w:rsidRPr="001B4856" w:rsidRDefault="00677E36" w:rsidP="00CA2DE4">
            <w:pPr>
              <w:rPr>
                <w:rFonts w:cs="Arial"/>
                <w:sz w:val="20"/>
              </w:rPr>
            </w:pPr>
            <w:r w:rsidRPr="001B4856">
              <w:rPr>
                <w:rFonts w:cs="Arial"/>
                <w:sz w:val="20"/>
              </w:rPr>
              <w:t>[</w:t>
            </w:r>
            <w:r w:rsidRPr="001B4856">
              <w:rPr>
                <w:rFonts w:cs="Arial"/>
                <w:i/>
                <w:iCs/>
                <w:sz w:val="20"/>
              </w:rPr>
              <w:t xml:space="preserve">specify the </w:t>
            </w:r>
            <w:r w:rsidR="00485F28" w:rsidRPr="001B4856">
              <w:rPr>
                <w:rFonts w:cs="Arial"/>
                <w:i/>
                <w:iCs/>
                <w:sz w:val="20"/>
              </w:rPr>
              <w:t>restrictions that will apply to the use of the Covered Data</w:t>
            </w:r>
            <w:r w:rsidR="00EC7652" w:rsidRPr="001B4856">
              <w:rPr>
                <w:rFonts w:cs="Arial"/>
                <w:i/>
                <w:iCs/>
                <w:sz w:val="20"/>
              </w:rPr>
              <w:t>; multiple boxes may be checked</w:t>
            </w:r>
            <w:r w:rsidR="00485F28" w:rsidRPr="001B4856">
              <w:rPr>
                <w:rFonts w:cs="Arial"/>
                <w:sz w:val="20"/>
              </w:rPr>
              <w:t>]</w:t>
            </w:r>
          </w:p>
          <w:p w14:paraId="5C86B956" w14:textId="3D08CABB" w:rsidR="00F4136E" w:rsidRPr="001B4856" w:rsidRDefault="001516A2" w:rsidP="00FF057C">
            <w:pPr>
              <w:pStyle w:val="Paragraphedeliste"/>
              <w:numPr>
                <w:ilvl w:val="0"/>
                <w:numId w:val="29"/>
              </w:numPr>
              <w:rPr>
                <w:rFonts w:cs="Arial"/>
                <w:sz w:val="20"/>
                <w:szCs w:val="20"/>
              </w:rPr>
            </w:pPr>
            <w:r w:rsidRPr="001B4856">
              <w:rPr>
                <w:rFonts w:cs="Arial"/>
                <w:sz w:val="20"/>
                <w:szCs w:val="20"/>
              </w:rPr>
              <w:t>No Commercial Use of the Covered Data</w:t>
            </w:r>
          </w:p>
          <w:p w14:paraId="6E1321B7" w14:textId="77777777" w:rsidR="001516A2" w:rsidRPr="001B4856" w:rsidRDefault="001516A2" w:rsidP="00FF057C">
            <w:pPr>
              <w:pStyle w:val="Paragraphedeliste"/>
              <w:numPr>
                <w:ilvl w:val="0"/>
                <w:numId w:val="29"/>
              </w:numPr>
              <w:rPr>
                <w:rFonts w:cs="Arial"/>
                <w:sz w:val="20"/>
                <w:szCs w:val="20"/>
              </w:rPr>
            </w:pPr>
            <w:r w:rsidRPr="001B4856">
              <w:rPr>
                <w:rFonts w:cs="Arial"/>
                <w:sz w:val="20"/>
                <w:szCs w:val="20"/>
              </w:rPr>
              <w:t>No Commercial Use of the Results</w:t>
            </w:r>
          </w:p>
          <w:p w14:paraId="22C0DEA1" w14:textId="77777777" w:rsidR="001516A2" w:rsidRPr="001B4856" w:rsidRDefault="001516A2" w:rsidP="00FF057C">
            <w:pPr>
              <w:pStyle w:val="Paragraphedeliste"/>
              <w:numPr>
                <w:ilvl w:val="0"/>
                <w:numId w:val="29"/>
              </w:numPr>
              <w:rPr>
                <w:rFonts w:cs="Arial"/>
                <w:sz w:val="20"/>
                <w:szCs w:val="20"/>
              </w:rPr>
            </w:pPr>
            <w:r w:rsidRPr="001B4856">
              <w:rPr>
                <w:rFonts w:cs="Arial"/>
                <w:sz w:val="20"/>
                <w:szCs w:val="20"/>
              </w:rPr>
              <w:t xml:space="preserve">No </w:t>
            </w:r>
            <w:r w:rsidR="00A7437F" w:rsidRPr="001B4856">
              <w:rPr>
                <w:rFonts w:cs="Arial"/>
                <w:sz w:val="20"/>
                <w:szCs w:val="20"/>
              </w:rPr>
              <w:t xml:space="preserve">Distribution of the </w:t>
            </w:r>
            <w:r w:rsidR="00F119F7" w:rsidRPr="001B4856">
              <w:rPr>
                <w:rFonts w:cs="Arial"/>
                <w:sz w:val="20"/>
                <w:szCs w:val="20"/>
              </w:rPr>
              <w:t>Covered Data</w:t>
            </w:r>
          </w:p>
          <w:p w14:paraId="167887C8" w14:textId="777742BB" w:rsidR="00F119F7" w:rsidRPr="001B4856" w:rsidRDefault="00F119F7" w:rsidP="00FF057C">
            <w:pPr>
              <w:pStyle w:val="Paragraphedeliste"/>
              <w:numPr>
                <w:ilvl w:val="0"/>
                <w:numId w:val="29"/>
              </w:numPr>
              <w:rPr>
                <w:rFonts w:cs="Arial"/>
                <w:sz w:val="20"/>
                <w:szCs w:val="20"/>
              </w:rPr>
            </w:pPr>
            <w:r w:rsidRPr="001B4856">
              <w:rPr>
                <w:rFonts w:cs="Arial"/>
                <w:sz w:val="20"/>
                <w:szCs w:val="20"/>
              </w:rPr>
              <w:t>No Distribution of the Results</w:t>
            </w:r>
          </w:p>
        </w:tc>
      </w:tr>
    </w:tbl>
    <w:p w14:paraId="6CB9448C" w14:textId="77777777" w:rsidR="00E857F0" w:rsidRPr="001B4856" w:rsidRDefault="00E857F0">
      <w:pPr>
        <w:rPr>
          <w:rFonts w:cs="Arial"/>
          <w:b/>
          <w:caps/>
          <w:szCs w:val="22"/>
          <w:lang w:val="en-US"/>
        </w:rPr>
      </w:pPr>
      <w:bookmarkStart w:id="1" w:name="_Ref477514827"/>
      <w:bookmarkStart w:id="2" w:name="_Toc477529938"/>
      <w:r w:rsidRPr="001B4856">
        <w:rPr>
          <w:rFonts w:cs="Arial"/>
          <w:szCs w:val="22"/>
        </w:rPr>
        <w:br w:type="page"/>
      </w:r>
    </w:p>
    <w:p w14:paraId="287E63FE" w14:textId="7425E46E" w:rsidR="00F4136E" w:rsidRPr="001B4856" w:rsidRDefault="00F4136E" w:rsidP="00F4136E">
      <w:pPr>
        <w:pStyle w:val="Sectiontitle"/>
        <w:rPr>
          <w:sz w:val="22"/>
          <w:szCs w:val="22"/>
        </w:rPr>
      </w:pPr>
      <w:r w:rsidRPr="001B4856">
        <w:rPr>
          <w:sz w:val="22"/>
          <w:szCs w:val="22"/>
        </w:rPr>
        <w:lastRenderedPageBreak/>
        <w:t>definitions</w:t>
      </w:r>
    </w:p>
    <w:p w14:paraId="13CEBFB3" w14:textId="77777777" w:rsidR="00F4136E" w:rsidRPr="001B4856" w:rsidRDefault="00F4136E" w:rsidP="00556F49">
      <w:pPr>
        <w:pStyle w:val="Unnumberedsectionpara"/>
        <w:ind w:left="0"/>
      </w:pPr>
      <w:r w:rsidRPr="001B4856">
        <w:t xml:space="preserve">The capitalized terms in this Agreement have the following meanings: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B4856" w:rsidRPr="001B4856" w14:paraId="7DF0CABF" w14:textId="77777777" w:rsidTr="00FF057C">
        <w:tc>
          <w:tcPr>
            <w:tcW w:w="2972" w:type="dxa"/>
          </w:tcPr>
          <w:p w14:paraId="7ACDE53C" w14:textId="234C7DF0" w:rsidR="00B221B4" w:rsidRPr="001B4856" w:rsidRDefault="00B221B4" w:rsidP="00FF057C">
            <w:pPr>
              <w:pStyle w:val="Normalcontratangl"/>
              <w:rPr>
                <w:rFonts w:ascii="Arial" w:hAnsi="Arial" w:cs="Arial"/>
                <w:b/>
                <w:bCs/>
                <w:sz w:val="22"/>
                <w:szCs w:val="22"/>
              </w:rPr>
            </w:pPr>
            <w:r w:rsidRPr="001B4856">
              <w:rPr>
                <w:rFonts w:ascii="Arial" w:hAnsi="Arial" w:cs="Arial"/>
                <w:b/>
                <w:bCs/>
                <w:sz w:val="22"/>
                <w:szCs w:val="22"/>
              </w:rPr>
              <w:t xml:space="preserve">Commercial </w:t>
            </w:r>
            <w:r w:rsidR="001A7235" w:rsidRPr="001B4856">
              <w:rPr>
                <w:rFonts w:ascii="Arial" w:hAnsi="Arial" w:cs="Arial"/>
                <w:b/>
                <w:bCs/>
                <w:sz w:val="22"/>
                <w:szCs w:val="22"/>
              </w:rPr>
              <w:t>U</w:t>
            </w:r>
            <w:r w:rsidRPr="001B4856">
              <w:rPr>
                <w:rFonts w:ascii="Arial" w:hAnsi="Arial" w:cs="Arial"/>
                <w:b/>
                <w:bCs/>
                <w:sz w:val="22"/>
                <w:szCs w:val="22"/>
              </w:rPr>
              <w:t>se</w:t>
            </w:r>
          </w:p>
        </w:tc>
        <w:tc>
          <w:tcPr>
            <w:tcW w:w="6088" w:type="dxa"/>
          </w:tcPr>
          <w:p w14:paraId="47E02B7A" w14:textId="0E4C7C7F" w:rsidR="00B221B4" w:rsidRPr="001B4856" w:rsidRDefault="006A0BAC" w:rsidP="00FF057C">
            <w:pPr>
              <w:pStyle w:val="Normalcontratangl"/>
              <w:rPr>
                <w:rFonts w:ascii="Arial" w:hAnsi="Arial" w:cs="Arial"/>
                <w:sz w:val="22"/>
                <w:szCs w:val="22"/>
              </w:rPr>
            </w:pPr>
            <w:r w:rsidRPr="001B4856">
              <w:rPr>
                <w:rFonts w:ascii="Arial" w:hAnsi="Arial" w:cs="Arial"/>
                <w:sz w:val="22"/>
                <w:szCs w:val="22"/>
              </w:rPr>
              <w:t>a</w:t>
            </w:r>
            <w:r w:rsidR="004C4977" w:rsidRPr="001B4856">
              <w:rPr>
                <w:rFonts w:ascii="Arial" w:hAnsi="Arial" w:cs="Arial"/>
                <w:sz w:val="22"/>
                <w:szCs w:val="22"/>
              </w:rPr>
              <w:t xml:space="preserve">ny use of the Covered Data and/or of the Results </w:t>
            </w:r>
            <w:r w:rsidR="00F60B41" w:rsidRPr="001B4856">
              <w:rPr>
                <w:rFonts w:ascii="Arial" w:hAnsi="Arial" w:cs="Arial"/>
                <w:sz w:val="22"/>
                <w:szCs w:val="22"/>
              </w:rPr>
              <w:t xml:space="preserve">by the </w:t>
            </w:r>
            <w:r w:rsidR="00781859" w:rsidRPr="001B4856">
              <w:rPr>
                <w:rFonts w:ascii="Arial" w:hAnsi="Arial" w:cs="Arial"/>
                <w:sz w:val="22"/>
                <w:szCs w:val="22"/>
              </w:rPr>
              <w:t>Data Recipient</w:t>
            </w:r>
            <w:r w:rsidR="00F60B41" w:rsidRPr="001B4856">
              <w:rPr>
                <w:rFonts w:ascii="Arial" w:hAnsi="Arial" w:cs="Arial"/>
                <w:sz w:val="22"/>
                <w:szCs w:val="22"/>
              </w:rPr>
              <w:t xml:space="preserve"> or a Downward Recipient </w:t>
            </w:r>
            <w:r w:rsidR="004647D7" w:rsidRPr="001B4856">
              <w:rPr>
                <w:rFonts w:ascii="Arial" w:hAnsi="Arial" w:cs="Arial"/>
                <w:sz w:val="22"/>
                <w:szCs w:val="22"/>
              </w:rPr>
              <w:t xml:space="preserve">that </w:t>
            </w:r>
            <w:r w:rsidR="00AF69FE" w:rsidRPr="001B4856">
              <w:rPr>
                <w:rFonts w:ascii="Arial" w:hAnsi="Arial" w:cs="Arial"/>
                <w:sz w:val="22"/>
                <w:szCs w:val="22"/>
              </w:rPr>
              <w:t xml:space="preserve">is primarily intended </w:t>
            </w:r>
            <w:r w:rsidR="00584D8F" w:rsidRPr="001B4856">
              <w:rPr>
                <w:rFonts w:ascii="Arial" w:hAnsi="Arial" w:cs="Arial"/>
                <w:sz w:val="22"/>
                <w:szCs w:val="22"/>
              </w:rPr>
              <w:t xml:space="preserve">towards a </w:t>
            </w:r>
            <w:r w:rsidR="00F1409C" w:rsidRPr="001B4856">
              <w:rPr>
                <w:rFonts w:ascii="Arial" w:hAnsi="Arial" w:cs="Arial"/>
                <w:sz w:val="22"/>
                <w:szCs w:val="22"/>
              </w:rPr>
              <w:t>monetary compensation</w:t>
            </w:r>
            <w:r w:rsidR="000F73C1" w:rsidRPr="001B4856">
              <w:rPr>
                <w:rFonts w:ascii="Arial" w:hAnsi="Arial" w:cs="Arial"/>
                <w:sz w:val="22"/>
                <w:szCs w:val="22"/>
              </w:rPr>
              <w:t xml:space="preserve"> or commercial advantage</w:t>
            </w:r>
            <w:r w:rsidR="0084555E" w:rsidRPr="001B4856">
              <w:rPr>
                <w:rFonts w:ascii="Arial" w:hAnsi="Arial" w:cs="Arial"/>
                <w:sz w:val="22"/>
                <w:szCs w:val="22"/>
              </w:rPr>
              <w:t>.</w:t>
            </w:r>
          </w:p>
        </w:tc>
      </w:tr>
      <w:tr w:rsidR="001B4856" w:rsidRPr="001B4856" w14:paraId="57252ADB" w14:textId="77777777" w:rsidTr="00FF057C">
        <w:tc>
          <w:tcPr>
            <w:tcW w:w="2972" w:type="dxa"/>
          </w:tcPr>
          <w:p w14:paraId="66B86BAC" w14:textId="77777777" w:rsidR="00F4136E" w:rsidRPr="001B4856" w:rsidRDefault="00F4136E" w:rsidP="00FF057C">
            <w:pPr>
              <w:pStyle w:val="Normalcontratangl"/>
              <w:rPr>
                <w:rFonts w:ascii="Arial" w:hAnsi="Arial" w:cs="Arial"/>
                <w:b/>
                <w:bCs/>
                <w:sz w:val="22"/>
                <w:szCs w:val="22"/>
              </w:rPr>
            </w:pPr>
            <w:r w:rsidRPr="001B4856">
              <w:rPr>
                <w:rFonts w:ascii="Arial" w:hAnsi="Arial" w:cs="Arial"/>
                <w:b/>
                <w:bCs/>
                <w:sz w:val="22"/>
                <w:szCs w:val="22"/>
              </w:rPr>
              <w:t>Confidential Information</w:t>
            </w:r>
          </w:p>
        </w:tc>
        <w:tc>
          <w:tcPr>
            <w:tcW w:w="6088" w:type="dxa"/>
          </w:tcPr>
          <w:p w14:paraId="4C078279" w14:textId="2CCD702C" w:rsidR="00F4136E" w:rsidRPr="001B4856" w:rsidRDefault="00F4136E" w:rsidP="00FF057C">
            <w:pPr>
              <w:pStyle w:val="Normalcontratangl"/>
              <w:rPr>
                <w:rFonts w:ascii="Arial" w:hAnsi="Arial" w:cs="Arial"/>
                <w:sz w:val="22"/>
                <w:szCs w:val="22"/>
              </w:rPr>
            </w:pPr>
            <w:r w:rsidRPr="001B4856">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1B4856" w:rsidRPr="001B4856" w14:paraId="144A20C3" w14:textId="77777777" w:rsidTr="00FF057C">
        <w:tc>
          <w:tcPr>
            <w:tcW w:w="2972" w:type="dxa"/>
          </w:tcPr>
          <w:p w14:paraId="07CBC658" w14:textId="319CDE02" w:rsidR="000E0C3E" w:rsidRPr="001B4856" w:rsidRDefault="000E0C3E" w:rsidP="00FF057C">
            <w:pPr>
              <w:pStyle w:val="Normalcontratangl"/>
              <w:rPr>
                <w:rFonts w:ascii="Arial" w:hAnsi="Arial" w:cs="Arial"/>
                <w:b/>
                <w:bCs/>
                <w:sz w:val="22"/>
                <w:szCs w:val="22"/>
              </w:rPr>
            </w:pPr>
            <w:r w:rsidRPr="001B4856">
              <w:rPr>
                <w:rFonts w:ascii="Arial" w:hAnsi="Arial" w:cs="Arial"/>
                <w:b/>
                <w:bCs/>
                <w:sz w:val="22"/>
                <w:szCs w:val="22"/>
              </w:rPr>
              <w:t>Covered Data</w:t>
            </w:r>
          </w:p>
        </w:tc>
        <w:tc>
          <w:tcPr>
            <w:tcW w:w="6088" w:type="dxa"/>
          </w:tcPr>
          <w:p w14:paraId="2F84CA1A" w14:textId="63AFE50E" w:rsidR="000E0C3E" w:rsidRPr="001B4856" w:rsidRDefault="00BA1E9D" w:rsidP="00FF057C">
            <w:pPr>
              <w:pStyle w:val="Normalcontratangl"/>
              <w:rPr>
                <w:rFonts w:ascii="Arial" w:hAnsi="Arial" w:cs="Arial"/>
                <w:sz w:val="22"/>
                <w:szCs w:val="22"/>
              </w:rPr>
            </w:pPr>
            <w:r w:rsidRPr="001B4856">
              <w:rPr>
                <w:rFonts w:ascii="Arial" w:hAnsi="Arial" w:cs="Arial"/>
                <w:sz w:val="22"/>
                <w:szCs w:val="22"/>
              </w:rPr>
              <w:t>any</w:t>
            </w:r>
            <w:r w:rsidR="00986036" w:rsidRPr="001B4856">
              <w:rPr>
                <w:rFonts w:ascii="Arial" w:hAnsi="Arial" w:cs="Arial"/>
                <w:sz w:val="22"/>
                <w:szCs w:val="22"/>
              </w:rPr>
              <w:t xml:space="preserve"> Data made available under this Agreement as defined on the cover sheet</w:t>
            </w:r>
            <w:r w:rsidR="00F42198" w:rsidRPr="001B4856">
              <w:rPr>
                <w:rFonts w:ascii="Arial" w:hAnsi="Arial" w:cs="Arial"/>
                <w:sz w:val="22"/>
                <w:szCs w:val="22"/>
              </w:rPr>
              <w:t xml:space="preserve">, to the exclusion of </w:t>
            </w:r>
            <w:r w:rsidR="00F80313" w:rsidRPr="001B4856">
              <w:rPr>
                <w:rFonts w:ascii="Arial" w:hAnsi="Arial" w:cs="Arial"/>
                <w:sz w:val="22"/>
                <w:szCs w:val="22"/>
              </w:rPr>
              <w:t>any</w:t>
            </w:r>
            <w:r w:rsidR="002D1F73" w:rsidRPr="001B4856">
              <w:rPr>
                <w:rFonts w:ascii="Arial" w:hAnsi="Arial" w:cs="Arial"/>
                <w:sz w:val="22"/>
                <w:szCs w:val="22"/>
              </w:rPr>
              <w:t xml:space="preserve"> communication</w:t>
            </w:r>
            <w:r w:rsidR="00F80313" w:rsidRPr="001B4856">
              <w:rPr>
                <w:rFonts w:ascii="Arial" w:hAnsi="Arial" w:cs="Arial"/>
                <w:sz w:val="22"/>
                <w:szCs w:val="22"/>
              </w:rPr>
              <w:t xml:space="preserve"> </w:t>
            </w:r>
            <w:r w:rsidR="00926724" w:rsidRPr="001B4856">
              <w:rPr>
                <w:rFonts w:ascii="Arial" w:hAnsi="Arial" w:cs="Arial"/>
                <w:sz w:val="22"/>
                <w:szCs w:val="22"/>
              </w:rPr>
              <w:t>D</w:t>
            </w:r>
            <w:r w:rsidR="00F80313" w:rsidRPr="001B4856">
              <w:rPr>
                <w:rFonts w:ascii="Arial" w:hAnsi="Arial" w:cs="Arial"/>
                <w:sz w:val="22"/>
                <w:szCs w:val="22"/>
              </w:rPr>
              <w:t xml:space="preserve">ata automatically generated by </w:t>
            </w:r>
            <w:r w:rsidR="00922973" w:rsidRPr="001B4856">
              <w:rPr>
                <w:rFonts w:ascii="Arial" w:hAnsi="Arial" w:cs="Arial"/>
                <w:sz w:val="22"/>
                <w:szCs w:val="22"/>
              </w:rPr>
              <w:t xml:space="preserve">the parties for the purpose of allowing </w:t>
            </w:r>
            <w:r w:rsidR="00DA3D21" w:rsidRPr="001B4856">
              <w:rPr>
                <w:rFonts w:ascii="Arial" w:hAnsi="Arial" w:cs="Arial"/>
                <w:sz w:val="22"/>
                <w:szCs w:val="22"/>
              </w:rPr>
              <w:t xml:space="preserve">the </w:t>
            </w:r>
            <w:r w:rsidR="00781859" w:rsidRPr="001B4856">
              <w:rPr>
                <w:rFonts w:ascii="Arial" w:hAnsi="Arial" w:cs="Arial"/>
                <w:sz w:val="22"/>
                <w:szCs w:val="22"/>
              </w:rPr>
              <w:t>Data Recipient</w:t>
            </w:r>
            <w:r w:rsidR="00DA3D21" w:rsidRPr="001B4856">
              <w:rPr>
                <w:rFonts w:ascii="Arial" w:hAnsi="Arial" w:cs="Arial"/>
                <w:sz w:val="22"/>
                <w:szCs w:val="22"/>
              </w:rPr>
              <w:t xml:space="preserve"> to access the Covered Data</w:t>
            </w:r>
            <w:r w:rsidR="00986036" w:rsidRPr="001B4856">
              <w:rPr>
                <w:rFonts w:ascii="Arial" w:hAnsi="Arial" w:cs="Arial"/>
                <w:sz w:val="22"/>
                <w:szCs w:val="22"/>
              </w:rPr>
              <w:t>.</w:t>
            </w:r>
          </w:p>
        </w:tc>
      </w:tr>
      <w:tr w:rsidR="001B4856" w:rsidRPr="001B4856" w14:paraId="218CEAFC" w14:textId="77777777" w:rsidTr="00FF057C">
        <w:tc>
          <w:tcPr>
            <w:tcW w:w="2972" w:type="dxa"/>
          </w:tcPr>
          <w:p w14:paraId="47E9F7AA" w14:textId="77777777" w:rsidR="00F4136E" w:rsidRPr="001B4856" w:rsidRDefault="00F4136E" w:rsidP="00FF057C">
            <w:pPr>
              <w:pStyle w:val="Normalcontratangl"/>
              <w:rPr>
                <w:rFonts w:ascii="Arial" w:hAnsi="Arial" w:cs="Arial"/>
                <w:b/>
                <w:bCs/>
                <w:sz w:val="22"/>
                <w:szCs w:val="22"/>
              </w:rPr>
            </w:pPr>
            <w:r w:rsidRPr="001B4856">
              <w:rPr>
                <w:rFonts w:ascii="Arial" w:hAnsi="Arial" w:cs="Arial"/>
                <w:b/>
                <w:bCs/>
                <w:sz w:val="22"/>
                <w:szCs w:val="22"/>
              </w:rPr>
              <w:t>Data</w:t>
            </w:r>
          </w:p>
        </w:tc>
        <w:tc>
          <w:tcPr>
            <w:tcW w:w="6088" w:type="dxa"/>
          </w:tcPr>
          <w:p w14:paraId="394848C9" w14:textId="77777777" w:rsidR="00067DDB" w:rsidRPr="001B4856" w:rsidRDefault="00F4136E" w:rsidP="00067DDB">
            <w:pPr>
              <w:pStyle w:val="Normalcontratangl"/>
              <w:rPr>
                <w:rFonts w:ascii="Arial" w:hAnsi="Arial" w:cs="Arial"/>
                <w:sz w:val="22"/>
                <w:szCs w:val="22"/>
              </w:rPr>
            </w:pPr>
            <w:r w:rsidRPr="001B4856">
              <w:rPr>
                <w:rFonts w:ascii="Arial" w:hAnsi="Arial" w:cs="Arial"/>
                <w:sz w:val="22"/>
                <w:szCs w:val="22"/>
              </w:rPr>
              <w:t xml:space="preserve">any </w:t>
            </w:r>
            <w:r w:rsidR="00067DDB" w:rsidRPr="001B4856">
              <w:rPr>
                <w:rFonts w:ascii="Arial" w:hAnsi="Arial" w:cs="Arial"/>
                <w:sz w:val="22"/>
                <w:szCs w:val="22"/>
              </w:rPr>
              <w:t>digital representation of acts, facts or information and any</w:t>
            </w:r>
          </w:p>
          <w:p w14:paraId="75CF0202" w14:textId="251D06A3" w:rsidR="00F4136E" w:rsidRPr="001B4856" w:rsidRDefault="00067DDB" w:rsidP="00067DDB">
            <w:pPr>
              <w:pStyle w:val="Normalcontratangl"/>
              <w:rPr>
                <w:rFonts w:ascii="Arial" w:hAnsi="Arial" w:cs="Arial"/>
                <w:sz w:val="22"/>
                <w:szCs w:val="22"/>
              </w:rPr>
            </w:pPr>
            <w:r w:rsidRPr="001B4856">
              <w:rPr>
                <w:rFonts w:ascii="Arial" w:hAnsi="Arial" w:cs="Arial"/>
                <w:sz w:val="22"/>
                <w:szCs w:val="22"/>
              </w:rPr>
              <w:t>compilation of such acts, facts or information</w:t>
            </w:r>
            <w:r w:rsidR="00F4136E" w:rsidRPr="001B4856">
              <w:rPr>
                <w:rFonts w:ascii="Arial" w:hAnsi="Arial" w:cs="Arial"/>
                <w:sz w:val="22"/>
                <w:szCs w:val="22"/>
              </w:rPr>
              <w:t>, to the exclusion of Personal Data, of any type and in any format.</w:t>
            </w:r>
          </w:p>
        </w:tc>
      </w:tr>
      <w:tr w:rsidR="001B4856" w:rsidRPr="001B4856" w14:paraId="02B6E7CE" w14:textId="77777777" w:rsidTr="00FF057C">
        <w:tc>
          <w:tcPr>
            <w:tcW w:w="2972" w:type="dxa"/>
          </w:tcPr>
          <w:p w14:paraId="50440D1F" w14:textId="183074E8" w:rsidR="00F4136E" w:rsidRPr="001B4856" w:rsidRDefault="00EF70B5" w:rsidP="00FF057C">
            <w:pPr>
              <w:pStyle w:val="Normalcontratangl"/>
              <w:rPr>
                <w:rFonts w:ascii="Arial" w:hAnsi="Arial" w:cs="Arial"/>
                <w:b/>
                <w:bCs/>
                <w:sz w:val="22"/>
                <w:szCs w:val="22"/>
              </w:rPr>
            </w:pPr>
            <w:r w:rsidRPr="001B4856">
              <w:rPr>
                <w:rFonts w:ascii="Arial" w:hAnsi="Arial" w:cs="Arial"/>
                <w:b/>
                <w:bCs/>
                <w:sz w:val="22"/>
                <w:szCs w:val="22"/>
              </w:rPr>
              <w:t xml:space="preserve">Distribute </w:t>
            </w:r>
          </w:p>
        </w:tc>
        <w:tc>
          <w:tcPr>
            <w:tcW w:w="6088" w:type="dxa"/>
          </w:tcPr>
          <w:p w14:paraId="5DB84EE1" w14:textId="4BC5DC02" w:rsidR="00F4136E" w:rsidRPr="001B4856" w:rsidRDefault="00C10E74" w:rsidP="00FF057C">
            <w:pPr>
              <w:pStyle w:val="Normalcontratangl"/>
              <w:rPr>
                <w:rFonts w:ascii="Arial" w:hAnsi="Arial" w:cs="Arial"/>
                <w:sz w:val="22"/>
                <w:szCs w:val="22"/>
              </w:rPr>
            </w:pPr>
            <w:r w:rsidRPr="001B4856">
              <w:rPr>
                <w:rFonts w:ascii="Arial" w:hAnsi="Arial" w:cs="Arial"/>
                <w:sz w:val="22"/>
                <w:szCs w:val="22"/>
              </w:rPr>
              <w:t>m</w:t>
            </w:r>
            <w:r w:rsidR="0087096D" w:rsidRPr="001B4856">
              <w:rPr>
                <w:rFonts w:ascii="Arial" w:hAnsi="Arial" w:cs="Arial"/>
                <w:sz w:val="22"/>
                <w:szCs w:val="22"/>
              </w:rPr>
              <w:t xml:space="preserve">ake all or part of the </w:t>
            </w:r>
            <w:r w:rsidRPr="001B4856">
              <w:rPr>
                <w:rFonts w:ascii="Arial" w:hAnsi="Arial" w:cs="Arial"/>
                <w:sz w:val="22"/>
                <w:szCs w:val="22"/>
              </w:rPr>
              <w:t xml:space="preserve">Covered Data available to third parties in unmodified form or in </w:t>
            </w:r>
            <w:r w:rsidR="00A06DE1" w:rsidRPr="001B4856">
              <w:rPr>
                <w:rFonts w:ascii="Arial" w:hAnsi="Arial" w:cs="Arial"/>
                <w:sz w:val="22"/>
                <w:szCs w:val="22"/>
              </w:rPr>
              <w:t>such</w:t>
            </w:r>
            <w:r w:rsidRPr="001B4856">
              <w:rPr>
                <w:rFonts w:ascii="Arial" w:hAnsi="Arial" w:cs="Arial"/>
                <w:sz w:val="22"/>
                <w:szCs w:val="22"/>
              </w:rPr>
              <w:t xml:space="preserve"> modified </w:t>
            </w:r>
            <w:r w:rsidR="00F10F46" w:rsidRPr="001B4856">
              <w:rPr>
                <w:rFonts w:ascii="Arial" w:hAnsi="Arial" w:cs="Arial"/>
                <w:sz w:val="22"/>
                <w:szCs w:val="22"/>
              </w:rPr>
              <w:t xml:space="preserve">form that would </w:t>
            </w:r>
            <w:r w:rsidR="00F90C38" w:rsidRPr="001B4856">
              <w:rPr>
                <w:rFonts w:ascii="Arial" w:hAnsi="Arial" w:cs="Arial"/>
                <w:sz w:val="22"/>
                <w:szCs w:val="22"/>
              </w:rPr>
              <w:t xml:space="preserve">still </w:t>
            </w:r>
            <w:r w:rsidR="00F10F46" w:rsidRPr="001B4856">
              <w:rPr>
                <w:rFonts w:ascii="Arial" w:hAnsi="Arial" w:cs="Arial"/>
                <w:sz w:val="22"/>
                <w:szCs w:val="22"/>
              </w:rPr>
              <w:t xml:space="preserve">allow such third party to </w:t>
            </w:r>
            <w:r w:rsidR="00665F61" w:rsidRPr="001B4856">
              <w:rPr>
                <w:rFonts w:ascii="Arial" w:hAnsi="Arial" w:cs="Arial"/>
                <w:sz w:val="22"/>
                <w:szCs w:val="22"/>
              </w:rPr>
              <w:t>retrieve</w:t>
            </w:r>
            <w:r w:rsidR="005928CB" w:rsidRPr="001B4856">
              <w:rPr>
                <w:rFonts w:ascii="Arial" w:hAnsi="Arial" w:cs="Arial"/>
                <w:sz w:val="22"/>
                <w:szCs w:val="22"/>
              </w:rPr>
              <w:t xml:space="preserve"> the </w:t>
            </w:r>
            <w:r w:rsidR="00665F61" w:rsidRPr="001B4856">
              <w:rPr>
                <w:rFonts w:ascii="Arial" w:hAnsi="Arial" w:cs="Arial"/>
                <w:sz w:val="22"/>
                <w:szCs w:val="22"/>
              </w:rPr>
              <w:t xml:space="preserve">original </w:t>
            </w:r>
            <w:r w:rsidR="00F90C38" w:rsidRPr="001B4856">
              <w:rPr>
                <w:rFonts w:ascii="Arial" w:hAnsi="Arial" w:cs="Arial"/>
                <w:sz w:val="22"/>
                <w:szCs w:val="22"/>
              </w:rPr>
              <w:t>Covered Data.</w:t>
            </w:r>
          </w:p>
        </w:tc>
      </w:tr>
      <w:tr w:rsidR="001B4856" w:rsidRPr="001B4856" w14:paraId="43835667" w14:textId="77777777" w:rsidTr="00FF057C">
        <w:tc>
          <w:tcPr>
            <w:tcW w:w="2972" w:type="dxa"/>
          </w:tcPr>
          <w:p w14:paraId="31D469FC" w14:textId="696ACC5C" w:rsidR="00102EC4" w:rsidRPr="001B4856" w:rsidRDefault="00102EC4" w:rsidP="00FF057C">
            <w:pPr>
              <w:pStyle w:val="Normalcontratangl"/>
              <w:rPr>
                <w:rFonts w:ascii="Arial" w:hAnsi="Arial" w:cs="Arial"/>
                <w:b/>
                <w:bCs/>
                <w:sz w:val="22"/>
                <w:szCs w:val="22"/>
              </w:rPr>
            </w:pPr>
            <w:r w:rsidRPr="001B4856">
              <w:rPr>
                <w:rFonts w:ascii="Arial" w:hAnsi="Arial" w:cs="Arial"/>
                <w:b/>
                <w:bCs/>
                <w:sz w:val="22"/>
                <w:szCs w:val="22"/>
              </w:rPr>
              <w:t>Downward Recipient</w:t>
            </w:r>
          </w:p>
        </w:tc>
        <w:tc>
          <w:tcPr>
            <w:tcW w:w="6088" w:type="dxa"/>
          </w:tcPr>
          <w:p w14:paraId="3CF2A3D1" w14:textId="26C109B9" w:rsidR="00102EC4" w:rsidRPr="001B4856" w:rsidRDefault="00102EC4" w:rsidP="00FF057C">
            <w:pPr>
              <w:pStyle w:val="Normalcontratangl"/>
              <w:rPr>
                <w:rFonts w:ascii="Arial" w:hAnsi="Arial" w:cs="Arial"/>
                <w:sz w:val="22"/>
                <w:szCs w:val="22"/>
              </w:rPr>
            </w:pPr>
            <w:r w:rsidRPr="001B4856">
              <w:rPr>
                <w:rFonts w:ascii="Arial" w:hAnsi="Arial" w:cs="Arial"/>
                <w:sz w:val="22"/>
                <w:szCs w:val="22"/>
              </w:rPr>
              <w:t>any pe</w:t>
            </w:r>
            <w:r w:rsidR="00B849D8" w:rsidRPr="001B4856">
              <w:rPr>
                <w:rFonts w:ascii="Arial" w:hAnsi="Arial" w:cs="Arial"/>
                <w:sz w:val="22"/>
                <w:szCs w:val="22"/>
              </w:rPr>
              <w:t xml:space="preserve">rson or entity </w:t>
            </w:r>
            <w:r w:rsidR="00423F8E" w:rsidRPr="001B4856">
              <w:rPr>
                <w:rFonts w:ascii="Arial" w:hAnsi="Arial" w:cs="Arial"/>
                <w:sz w:val="22"/>
                <w:szCs w:val="22"/>
              </w:rPr>
              <w:t>to whom</w:t>
            </w:r>
            <w:r w:rsidR="00B849D8" w:rsidRPr="001B4856">
              <w:rPr>
                <w:rFonts w:ascii="Arial" w:hAnsi="Arial" w:cs="Arial"/>
                <w:sz w:val="22"/>
                <w:szCs w:val="22"/>
              </w:rPr>
              <w:t xml:space="preserve"> the Covered Data</w:t>
            </w:r>
            <w:r w:rsidR="00423F8E" w:rsidRPr="001B4856">
              <w:rPr>
                <w:rFonts w:ascii="Arial" w:hAnsi="Arial" w:cs="Arial"/>
                <w:sz w:val="22"/>
                <w:szCs w:val="22"/>
              </w:rPr>
              <w:t xml:space="preserve"> is made available</w:t>
            </w:r>
            <w:r w:rsidR="00B849D8" w:rsidRPr="001B4856">
              <w:rPr>
                <w:rFonts w:ascii="Arial" w:hAnsi="Arial" w:cs="Arial"/>
                <w:sz w:val="22"/>
                <w:szCs w:val="22"/>
              </w:rPr>
              <w:t xml:space="preserve"> </w:t>
            </w:r>
            <w:r w:rsidR="00423F8E" w:rsidRPr="001B4856">
              <w:rPr>
                <w:rFonts w:ascii="Arial" w:hAnsi="Arial" w:cs="Arial"/>
                <w:sz w:val="22"/>
                <w:szCs w:val="22"/>
              </w:rPr>
              <w:t xml:space="preserve">by </w:t>
            </w:r>
            <w:r w:rsidR="00B849D8" w:rsidRPr="001B4856">
              <w:rPr>
                <w:rFonts w:ascii="Arial" w:hAnsi="Arial" w:cs="Arial"/>
                <w:sz w:val="22"/>
                <w:szCs w:val="22"/>
              </w:rPr>
              <w:t xml:space="preserve">the </w:t>
            </w:r>
            <w:r w:rsidR="00781859" w:rsidRPr="001B4856">
              <w:rPr>
                <w:rFonts w:ascii="Arial" w:hAnsi="Arial" w:cs="Arial"/>
                <w:sz w:val="22"/>
                <w:szCs w:val="22"/>
              </w:rPr>
              <w:t>Data Recipient</w:t>
            </w:r>
            <w:r w:rsidR="00B849D8" w:rsidRPr="001B4856">
              <w:rPr>
                <w:rFonts w:ascii="Arial" w:hAnsi="Arial" w:cs="Arial"/>
                <w:sz w:val="22"/>
                <w:szCs w:val="22"/>
              </w:rPr>
              <w:t>, directly or indirectly.</w:t>
            </w:r>
          </w:p>
        </w:tc>
      </w:tr>
      <w:tr w:rsidR="001B4856" w:rsidRPr="001B4856" w14:paraId="218C691B" w14:textId="77777777" w:rsidTr="00FF057C">
        <w:tc>
          <w:tcPr>
            <w:tcW w:w="2972" w:type="dxa"/>
          </w:tcPr>
          <w:p w14:paraId="3DE78A0D" w14:textId="77777777" w:rsidR="00F4136E" w:rsidRPr="001B4856" w:rsidRDefault="00F4136E" w:rsidP="00665F61">
            <w:pPr>
              <w:pStyle w:val="Normalcontratangl"/>
              <w:jc w:val="left"/>
              <w:rPr>
                <w:rFonts w:ascii="Arial" w:hAnsi="Arial" w:cs="Arial"/>
                <w:b/>
                <w:bCs/>
                <w:sz w:val="22"/>
                <w:szCs w:val="22"/>
              </w:rPr>
            </w:pPr>
            <w:r w:rsidRPr="001B4856">
              <w:rPr>
                <w:rFonts w:ascii="Arial" w:hAnsi="Arial" w:cs="Arial"/>
                <w:b/>
                <w:bCs/>
                <w:sz w:val="22"/>
                <w:szCs w:val="22"/>
              </w:rPr>
              <w:t>Intellectual Property Rights</w:t>
            </w:r>
          </w:p>
        </w:tc>
        <w:tc>
          <w:tcPr>
            <w:tcW w:w="6088" w:type="dxa"/>
          </w:tcPr>
          <w:p w14:paraId="76A7E1C0" w14:textId="230EC489" w:rsidR="00F4136E" w:rsidRPr="001B4856" w:rsidRDefault="00F4136E" w:rsidP="00FF057C">
            <w:pPr>
              <w:pStyle w:val="Normalcontratangl"/>
              <w:rPr>
                <w:rFonts w:ascii="Arial" w:hAnsi="Arial" w:cs="Arial"/>
                <w:sz w:val="22"/>
                <w:szCs w:val="22"/>
              </w:rPr>
            </w:pPr>
            <w:r w:rsidRPr="001B4856">
              <w:rPr>
                <w:rFonts w:ascii="Arial" w:hAnsi="Arial" w:cs="Arial"/>
                <w:sz w:val="22"/>
                <w:szCs w:val="22"/>
              </w:rPr>
              <w:t>all intellectual property rights, whether registered or no</w:t>
            </w:r>
            <w:r w:rsidR="00665F61" w:rsidRPr="001B4856">
              <w:rPr>
                <w:rFonts w:ascii="Arial" w:hAnsi="Arial" w:cs="Arial"/>
                <w:sz w:val="22"/>
                <w:szCs w:val="22"/>
              </w:rPr>
              <w:t>t</w:t>
            </w:r>
            <w:r w:rsidRPr="001B4856">
              <w:rPr>
                <w:rFonts w:ascii="Arial" w:hAnsi="Arial" w:cs="Arial"/>
                <w:sz w:val="22"/>
                <w:szCs w:val="22"/>
              </w:rPr>
              <w:t xml:space="preserve">, and anchored in either national or international law, in and to the </w:t>
            </w:r>
            <w:r w:rsidR="00313317" w:rsidRPr="001B4856">
              <w:rPr>
                <w:rFonts w:ascii="Arial" w:hAnsi="Arial" w:cs="Arial"/>
                <w:sz w:val="22"/>
                <w:szCs w:val="22"/>
              </w:rPr>
              <w:t>Covered</w:t>
            </w:r>
            <w:r w:rsidRPr="001B4856">
              <w:rPr>
                <w:rFonts w:ascii="Arial" w:hAnsi="Arial" w:cs="Arial"/>
                <w:sz w:val="22"/>
                <w:szCs w:val="22"/>
              </w:rPr>
              <w:t xml:space="preserve"> Data, including without limitation copyright, trademark right, patent right</w:t>
            </w:r>
            <w:r w:rsidR="00F6781B" w:rsidRPr="001B4856">
              <w:rPr>
                <w:rFonts w:ascii="Arial" w:hAnsi="Arial" w:cs="Arial"/>
                <w:sz w:val="22"/>
                <w:szCs w:val="22"/>
              </w:rPr>
              <w:t xml:space="preserve"> and</w:t>
            </w:r>
            <w:r w:rsidRPr="001B4856">
              <w:rPr>
                <w:rFonts w:ascii="Arial" w:hAnsi="Arial" w:cs="Arial"/>
                <w:sz w:val="22"/>
                <w:szCs w:val="22"/>
              </w:rPr>
              <w:t xml:space="preserve"> database right. </w:t>
            </w:r>
          </w:p>
        </w:tc>
      </w:tr>
      <w:tr w:rsidR="001B4856" w:rsidRPr="001B4856" w14:paraId="12FCF8C0" w14:textId="77777777" w:rsidTr="00FF057C">
        <w:tc>
          <w:tcPr>
            <w:tcW w:w="2972" w:type="dxa"/>
          </w:tcPr>
          <w:p w14:paraId="64DAFAB1" w14:textId="77777777" w:rsidR="00FF1E30" w:rsidRPr="001B4856" w:rsidRDefault="00FF1E30" w:rsidP="00FF1E30">
            <w:pPr>
              <w:pStyle w:val="Normalcontratangl"/>
              <w:jc w:val="left"/>
              <w:rPr>
                <w:rFonts w:ascii="Arial" w:hAnsi="Arial" w:cs="Arial"/>
                <w:b/>
                <w:bCs/>
                <w:sz w:val="22"/>
                <w:szCs w:val="22"/>
              </w:rPr>
            </w:pPr>
            <w:r w:rsidRPr="001B4856">
              <w:rPr>
                <w:rFonts w:ascii="Arial" w:hAnsi="Arial" w:cs="Arial"/>
                <w:b/>
                <w:bCs/>
                <w:sz w:val="22"/>
                <w:szCs w:val="22"/>
              </w:rPr>
              <w:t>Interoperability</w:t>
            </w:r>
          </w:p>
          <w:p w14:paraId="3915054A" w14:textId="77777777" w:rsidR="00067DDB" w:rsidRPr="001B4856" w:rsidRDefault="00067DDB" w:rsidP="00665F61">
            <w:pPr>
              <w:pStyle w:val="Normalcontratangl"/>
              <w:jc w:val="left"/>
              <w:rPr>
                <w:rFonts w:ascii="Arial" w:hAnsi="Arial" w:cs="Arial"/>
                <w:b/>
                <w:bCs/>
                <w:sz w:val="22"/>
                <w:szCs w:val="22"/>
              </w:rPr>
            </w:pPr>
          </w:p>
        </w:tc>
        <w:tc>
          <w:tcPr>
            <w:tcW w:w="6088" w:type="dxa"/>
          </w:tcPr>
          <w:p w14:paraId="7678CA7C" w14:textId="3C6DEDB0" w:rsidR="00067DDB" w:rsidRPr="001B4856" w:rsidRDefault="00545E2C" w:rsidP="00FF057C">
            <w:pPr>
              <w:pStyle w:val="Normalcontratangl"/>
              <w:rPr>
                <w:rFonts w:ascii="Arial" w:hAnsi="Arial" w:cs="Arial"/>
                <w:sz w:val="22"/>
                <w:szCs w:val="22"/>
              </w:rPr>
            </w:pPr>
            <w:r w:rsidRPr="001B4856">
              <w:rPr>
                <w:rFonts w:ascii="Arial" w:hAnsi="Arial" w:cs="Arial"/>
                <w:sz w:val="22"/>
                <w:szCs w:val="22"/>
              </w:rPr>
              <w:t>the ability of two or more data spaces or communication networks, systems, products, applications or components to exchange and use Data in order to perform their functions.</w:t>
            </w:r>
          </w:p>
        </w:tc>
      </w:tr>
      <w:tr w:rsidR="001B4856" w:rsidRPr="001B4856" w14:paraId="478BA299" w14:textId="77777777" w:rsidTr="00FF057C">
        <w:tc>
          <w:tcPr>
            <w:tcW w:w="2972" w:type="dxa"/>
          </w:tcPr>
          <w:p w14:paraId="5D11C600" w14:textId="77777777" w:rsidR="00F4136E" w:rsidRPr="001B4856" w:rsidRDefault="00F4136E" w:rsidP="00FF057C">
            <w:pPr>
              <w:pStyle w:val="Normalcontratangl"/>
              <w:rPr>
                <w:rFonts w:ascii="Arial" w:hAnsi="Arial" w:cs="Arial"/>
                <w:b/>
                <w:bCs/>
                <w:sz w:val="22"/>
                <w:szCs w:val="22"/>
              </w:rPr>
            </w:pPr>
            <w:r w:rsidRPr="001B4856">
              <w:rPr>
                <w:rFonts w:ascii="Arial" w:hAnsi="Arial" w:cs="Arial"/>
                <w:b/>
                <w:bCs/>
                <w:sz w:val="22"/>
                <w:szCs w:val="22"/>
              </w:rPr>
              <w:t>Personal Data</w:t>
            </w:r>
          </w:p>
        </w:tc>
        <w:tc>
          <w:tcPr>
            <w:tcW w:w="6088" w:type="dxa"/>
          </w:tcPr>
          <w:p w14:paraId="0DE5E4EA" w14:textId="4033E9F5" w:rsidR="00F4136E" w:rsidRPr="001B4856" w:rsidRDefault="00F4136E" w:rsidP="00DB6587">
            <w:pPr>
              <w:pStyle w:val="Normalcontratangl"/>
              <w:rPr>
                <w:rFonts w:ascii="Arial" w:hAnsi="Arial" w:cs="Arial"/>
                <w:sz w:val="22"/>
                <w:szCs w:val="22"/>
              </w:rPr>
            </w:pPr>
            <w:r w:rsidRPr="001B4856">
              <w:rPr>
                <w:rFonts w:ascii="Arial" w:hAnsi="Arial" w:cs="Arial"/>
                <w:sz w:val="22"/>
                <w:szCs w:val="22"/>
              </w:rPr>
              <w:t>any data or information relating to an identified or identifiable person within the meaning of article 3 l</w:t>
            </w:r>
            <w:r w:rsidR="00DB6587" w:rsidRPr="001B4856">
              <w:rPr>
                <w:rFonts w:ascii="Arial" w:hAnsi="Arial" w:cs="Arial"/>
                <w:sz w:val="22"/>
                <w:szCs w:val="22"/>
              </w:rPr>
              <w:t>e</w:t>
            </w:r>
            <w:r w:rsidRPr="001B4856">
              <w:rPr>
                <w:rFonts w:ascii="Arial" w:hAnsi="Arial" w:cs="Arial"/>
                <w:sz w:val="22"/>
                <w:szCs w:val="22"/>
              </w:rPr>
              <w:t xml:space="preserve">t. </w:t>
            </w:r>
            <w:proofErr w:type="spellStart"/>
            <w:r w:rsidRPr="001B4856">
              <w:rPr>
                <w:rFonts w:ascii="Arial" w:hAnsi="Arial" w:cs="Arial"/>
                <w:sz w:val="22"/>
                <w:szCs w:val="22"/>
              </w:rPr>
              <w:t>a</w:t>
            </w:r>
            <w:proofErr w:type="spellEnd"/>
            <w:r w:rsidRPr="001B4856">
              <w:rPr>
                <w:rFonts w:ascii="Arial" w:hAnsi="Arial" w:cs="Arial"/>
                <w:sz w:val="22"/>
                <w:szCs w:val="22"/>
              </w:rPr>
              <w:t xml:space="preserve"> of the Swiss Data Protection Act (DPA – RS 235.1).</w:t>
            </w:r>
          </w:p>
        </w:tc>
      </w:tr>
      <w:tr w:rsidR="001B4856" w:rsidRPr="001B4856" w14:paraId="22FBA68D" w14:textId="77777777" w:rsidTr="00FF057C">
        <w:tc>
          <w:tcPr>
            <w:tcW w:w="2972" w:type="dxa"/>
          </w:tcPr>
          <w:p w14:paraId="26D4B859" w14:textId="6EB34AA5" w:rsidR="00216B5B" w:rsidRPr="001B4856" w:rsidRDefault="00216B5B" w:rsidP="00216B5B">
            <w:pPr>
              <w:pStyle w:val="Normalcontratangl"/>
              <w:rPr>
                <w:rFonts w:ascii="Arial" w:hAnsi="Arial" w:cs="Arial"/>
                <w:b/>
                <w:bCs/>
                <w:sz w:val="22"/>
                <w:szCs w:val="22"/>
              </w:rPr>
            </w:pPr>
            <w:r w:rsidRPr="001B4856">
              <w:rPr>
                <w:rFonts w:ascii="Arial" w:hAnsi="Arial" w:cs="Arial"/>
                <w:b/>
                <w:bCs/>
                <w:sz w:val="22"/>
                <w:szCs w:val="22"/>
              </w:rPr>
              <w:t>Restrictions</w:t>
            </w:r>
          </w:p>
        </w:tc>
        <w:tc>
          <w:tcPr>
            <w:tcW w:w="6088" w:type="dxa"/>
          </w:tcPr>
          <w:p w14:paraId="49B0E986" w14:textId="0A491ABF" w:rsidR="00216B5B" w:rsidRPr="001B4856" w:rsidRDefault="00216B5B" w:rsidP="00216B5B">
            <w:pPr>
              <w:pStyle w:val="Normalcontratangl"/>
              <w:rPr>
                <w:rFonts w:ascii="Arial" w:hAnsi="Arial" w:cs="Arial"/>
                <w:sz w:val="22"/>
                <w:szCs w:val="22"/>
              </w:rPr>
            </w:pPr>
            <w:r w:rsidRPr="001B4856">
              <w:rPr>
                <w:rFonts w:ascii="Arial" w:hAnsi="Arial" w:cs="Arial"/>
                <w:sz w:val="22"/>
                <w:szCs w:val="22"/>
              </w:rPr>
              <w:t>the restrictions on use specified on the cover sheet.</w:t>
            </w:r>
          </w:p>
        </w:tc>
      </w:tr>
      <w:tr w:rsidR="001B4856" w:rsidRPr="001B4856" w14:paraId="067A6166" w14:textId="77777777" w:rsidTr="00FF057C">
        <w:tc>
          <w:tcPr>
            <w:tcW w:w="2972" w:type="dxa"/>
          </w:tcPr>
          <w:p w14:paraId="52E9AD42" w14:textId="77777777" w:rsidR="00216B5B" w:rsidRPr="001B4856" w:rsidRDefault="00216B5B" w:rsidP="00216B5B">
            <w:pPr>
              <w:pStyle w:val="Normalcontratangl"/>
              <w:rPr>
                <w:rFonts w:ascii="Arial" w:hAnsi="Arial" w:cs="Arial"/>
                <w:b/>
                <w:bCs/>
                <w:sz w:val="22"/>
                <w:szCs w:val="22"/>
              </w:rPr>
            </w:pPr>
            <w:r w:rsidRPr="001B4856">
              <w:rPr>
                <w:rFonts w:ascii="Arial" w:hAnsi="Arial" w:cs="Arial"/>
                <w:b/>
                <w:bCs/>
                <w:sz w:val="22"/>
                <w:szCs w:val="22"/>
              </w:rPr>
              <w:t>Results</w:t>
            </w:r>
          </w:p>
        </w:tc>
        <w:tc>
          <w:tcPr>
            <w:tcW w:w="6088" w:type="dxa"/>
          </w:tcPr>
          <w:p w14:paraId="69A8A978" w14:textId="2620DE0D" w:rsidR="00216B5B" w:rsidRPr="001B4856" w:rsidRDefault="00216B5B" w:rsidP="00216B5B">
            <w:pPr>
              <w:pStyle w:val="Normalcontratangl"/>
              <w:rPr>
                <w:rFonts w:ascii="Arial" w:hAnsi="Arial" w:cs="Arial"/>
                <w:sz w:val="22"/>
                <w:szCs w:val="22"/>
              </w:rPr>
            </w:pPr>
            <w:r w:rsidRPr="001B4856">
              <w:rPr>
                <w:rFonts w:ascii="Arial" w:hAnsi="Arial" w:cs="Arial"/>
                <w:sz w:val="22"/>
                <w:szCs w:val="22"/>
              </w:rPr>
              <w:t xml:space="preserve">any results obtained, developed, created or improved by the </w:t>
            </w:r>
            <w:r w:rsidR="00781859" w:rsidRPr="001B4856">
              <w:rPr>
                <w:rFonts w:ascii="Arial" w:hAnsi="Arial" w:cs="Arial"/>
                <w:sz w:val="22"/>
                <w:szCs w:val="22"/>
              </w:rPr>
              <w:t>Data Recipient</w:t>
            </w:r>
            <w:r w:rsidRPr="001B4856">
              <w:rPr>
                <w:rFonts w:ascii="Arial" w:hAnsi="Arial" w:cs="Arial"/>
                <w:sz w:val="22"/>
                <w:szCs w:val="22"/>
              </w:rPr>
              <w:t xml:space="preserve"> based on its use of the Covered Data.</w:t>
            </w:r>
          </w:p>
        </w:tc>
      </w:tr>
    </w:tbl>
    <w:p w14:paraId="7BB62431" w14:textId="2E528A9B" w:rsidR="00F4136E" w:rsidRPr="001B4856" w:rsidRDefault="004F202B" w:rsidP="00F4136E">
      <w:pPr>
        <w:pStyle w:val="Sectiontitle"/>
        <w:ind w:left="703" w:hanging="703"/>
        <w:rPr>
          <w:sz w:val="22"/>
          <w:szCs w:val="22"/>
        </w:rPr>
      </w:pPr>
      <w:r w:rsidRPr="001B4856">
        <w:rPr>
          <w:sz w:val="22"/>
          <w:szCs w:val="22"/>
        </w:rPr>
        <w:lastRenderedPageBreak/>
        <w:t>General Provision</w:t>
      </w:r>
      <w:r w:rsidR="0021392C" w:rsidRPr="001B4856">
        <w:rPr>
          <w:sz w:val="22"/>
          <w:szCs w:val="22"/>
        </w:rPr>
        <w:t>s</w:t>
      </w:r>
    </w:p>
    <w:p w14:paraId="1597791E" w14:textId="75796743" w:rsidR="00F4136E" w:rsidRPr="001B4856" w:rsidRDefault="004F202B" w:rsidP="00F4136E">
      <w:pPr>
        <w:pStyle w:val="Sectionparagraph"/>
        <w:rPr>
          <w:szCs w:val="22"/>
        </w:rPr>
      </w:pPr>
      <w:r w:rsidRPr="001B4856">
        <w:rPr>
          <w:b/>
          <w:bCs w:val="0"/>
          <w:szCs w:val="22"/>
        </w:rPr>
        <w:t>Access</w:t>
      </w:r>
      <w:r w:rsidR="00F4136E" w:rsidRPr="001B4856">
        <w:rPr>
          <w:b/>
          <w:bCs w:val="0"/>
          <w:szCs w:val="22"/>
        </w:rPr>
        <w:t>.</w:t>
      </w:r>
      <w:r w:rsidR="00F4136E" w:rsidRPr="001B4856">
        <w:rPr>
          <w:szCs w:val="22"/>
        </w:rPr>
        <w:t xml:space="preserve"> Subject to the terms of this Agreement, the </w:t>
      </w:r>
      <w:r w:rsidR="00781859" w:rsidRPr="001B4856">
        <w:rPr>
          <w:szCs w:val="22"/>
        </w:rPr>
        <w:t>Data Holder</w:t>
      </w:r>
      <w:r w:rsidR="00F4136E" w:rsidRPr="001B4856">
        <w:rPr>
          <w:szCs w:val="22"/>
        </w:rPr>
        <w:t xml:space="preserve"> </w:t>
      </w:r>
      <w:r w:rsidR="00871409" w:rsidRPr="001B4856">
        <w:rPr>
          <w:szCs w:val="22"/>
        </w:rPr>
        <w:t>grants</w:t>
      </w:r>
      <w:r w:rsidR="00F4136E" w:rsidRPr="001B4856">
        <w:rPr>
          <w:szCs w:val="22"/>
        </w:rPr>
        <w:t xml:space="preserve"> the </w:t>
      </w:r>
      <w:r w:rsidR="00781859" w:rsidRPr="001B4856">
        <w:rPr>
          <w:szCs w:val="22"/>
        </w:rPr>
        <w:t>Data Recipient</w:t>
      </w:r>
      <w:r w:rsidR="008C1DCD" w:rsidRPr="001B4856">
        <w:rPr>
          <w:szCs w:val="22"/>
        </w:rPr>
        <w:t xml:space="preserve"> </w:t>
      </w:r>
      <w:r w:rsidR="00871409" w:rsidRPr="001B4856">
        <w:rPr>
          <w:szCs w:val="22"/>
        </w:rPr>
        <w:t>access to</w:t>
      </w:r>
      <w:r w:rsidR="00F4136E" w:rsidRPr="001B4856">
        <w:rPr>
          <w:szCs w:val="22"/>
        </w:rPr>
        <w:t xml:space="preserve"> the </w:t>
      </w:r>
      <w:r w:rsidR="0023576F" w:rsidRPr="001B4856">
        <w:rPr>
          <w:szCs w:val="22"/>
        </w:rPr>
        <w:t>Covered</w:t>
      </w:r>
      <w:r w:rsidR="00F4136E" w:rsidRPr="001B4856">
        <w:rPr>
          <w:szCs w:val="22"/>
        </w:rPr>
        <w:t xml:space="preserve"> Data</w:t>
      </w:r>
      <w:r w:rsidR="00871409" w:rsidRPr="001B4856">
        <w:rPr>
          <w:szCs w:val="22"/>
        </w:rPr>
        <w:t xml:space="preserve"> </w:t>
      </w:r>
      <w:r w:rsidR="00EA1E6F" w:rsidRPr="001B4856">
        <w:rPr>
          <w:szCs w:val="22"/>
        </w:rPr>
        <w:t>in accordance with the access modalities set forth on the cover sheet</w:t>
      </w:r>
      <w:r w:rsidR="00754581" w:rsidRPr="001B4856">
        <w:rPr>
          <w:szCs w:val="22"/>
        </w:rPr>
        <w:t xml:space="preserve"> for the Term</w:t>
      </w:r>
      <w:r w:rsidR="00F4136E" w:rsidRPr="001B4856">
        <w:rPr>
          <w:szCs w:val="22"/>
        </w:rPr>
        <w:t xml:space="preserve">, in the format set forth on the cover sheet. </w:t>
      </w:r>
      <w:r w:rsidR="00BD02EB" w:rsidRPr="001B4856">
        <w:rPr>
          <w:szCs w:val="22"/>
        </w:rPr>
        <w:t>Access to the Covered Data includes access to any updates of such Covered Data</w:t>
      </w:r>
      <w:r w:rsidR="000C7821" w:rsidRPr="001B4856">
        <w:rPr>
          <w:szCs w:val="22"/>
        </w:rPr>
        <w:t xml:space="preserve"> or newly collected Covered Data</w:t>
      </w:r>
      <w:r w:rsidR="00870015" w:rsidRPr="001B4856">
        <w:rPr>
          <w:szCs w:val="22"/>
        </w:rPr>
        <w:t>, if any</w:t>
      </w:r>
      <w:r w:rsidR="00783350" w:rsidRPr="001B4856">
        <w:rPr>
          <w:szCs w:val="22"/>
        </w:rPr>
        <w:t>.</w:t>
      </w:r>
    </w:p>
    <w:p w14:paraId="4CFBBC78" w14:textId="32F6D103" w:rsidR="00845073" w:rsidRPr="001B4856" w:rsidRDefault="00845073" w:rsidP="00F4136E">
      <w:pPr>
        <w:pStyle w:val="Sectionparagraph"/>
        <w:rPr>
          <w:szCs w:val="22"/>
        </w:rPr>
      </w:pPr>
      <w:r w:rsidRPr="001B4856">
        <w:rPr>
          <w:b/>
          <w:bCs w:val="0"/>
          <w:szCs w:val="22"/>
        </w:rPr>
        <w:t xml:space="preserve">Subscription </w:t>
      </w:r>
      <w:r w:rsidR="00A74D93" w:rsidRPr="001B4856">
        <w:rPr>
          <w:b/>
          <w:bCs w:val="0"/>
          <w:szCs w:val="22"/>
        </w:rPr>
        <w:t>F</w:t>
      </w:r>
      <w:r w:rsidRPr="001B4856">
        <w:rPr>
          <w:b/>
          <w:bCs w:val="0"/>
          <w:szCs w:val="22"/>
        </w:rPr>
        <w:t>ee.</w:t>
      </w:r>
      <w:r w:rsidR="00137457" w:rsidRPr="001B4856">
        <w:rPr>
          <w:szCs w:val="22"/>
        </w:rPr>
        <w:t xml:space="preserve"> [</w:t>
      </w:r>
      <w:r w:rsidR="00137457" w:rsidRPr="001B4856">
        <w:rPr>
          <w:szCs w:val="22"/>
          <w:highlight w:val="yellow"/>
        </w:rPr>
        <w:t>Alt.1</w:t>
      </w:r>
      <w:r w:rsidR="00137457" w:rsidRPr="001B4856">
        <w:rPr>
          <w:szCs w:val="22"/>
        </w:rPr>
        <w:t>]</w:t>
      </w:r>
      <w:r w:rsidR="00D655AF" w:rsidRPr="001B4856">
        <w:rPr>
          <w:szCs w:val="22"/>
        </w:rPr>
        <w:t xml:space="preserve"> Access to the Covered Data is provided against payment of the </w:t>
      </w:r>
      <w:r w:rsidR="001A7235" w:rsidRPr="001B4856">
        <w:rPr>
          <w:szCs w:val="22"/>
        </w:rPr>
        <w:t xml:space="preserve">non-refundable </w:t>
      </w:r>
      <w:r w:rsidR="00D655AF" w:rsidRPr="001B4856">
        <w:rPr>
          <w:szCs w:val="22"/>
        </w:rPr>
        <w:t>Subscription Fee</w:t>
      </w:r>
      <w:r w:rsidR="00DB183B" w:rsidRPr="001B4856">
        <w:rPr>
          <w:szCs w:val="22"/>
        </w:rPr>
        <w:t xml:space="preserve">, </w:t>
      </w:r>
      <w:r w:rsidR="00DB183B" w:rsidRPr="001B4856">
        <w:t xml:space="preserve">payable in advance and at the frequency mentioned on the cover sheet. </w:t>
      </w:r>
      <w:r w:rsidR="006B757F" w:rsidRPr="001B4856">
        <w:t>[</w:t>
      </w:r>
      <w:r w:rsidR="006B757F" w:rsidRPr="001B4856">
        <w:rPr>
          <w:highlight w:val="yellow"/>
        </w:rPr>
        <w:t>Alt.2</w:t>
      </w:r>
      <w:r w:rsidR="006B757F" w:rsidRPr="001B4856">
        <w:t xml:space="preserve">] No Subscription Fee shall be charged to provide access to the </w:t>
      </w:r>
      <w:r w:rsidR="00C5544A" w:rsidRPr="001B4856">
        <w:t>Covered Data</w:t>
      </w:r>
      <w:r w:rsidR="00AC21C2" w:rsidRPr="001B4856">
        <w:t xml:space="preserve"> and each party shall bear its own costs relating to </w:t>
      </w:r>
      <w:r w:rsidR="007B2D4C" w:rsidRPr="001B4856">
        <w:t xml:space="preserve">implement and maintain the relevant tools allowing for such access. </w:t>
      </w:r>
    </w:p>
    <w:p w14:paraId="41BD1F08" w14:textId="0EC9D077" w:rsidR="00046F29" w:rsidRPr="001B4856" w:rsidRDefault="00C01DE2" w:rsidP="00046F29">
      <w:pPr>
        <w:pStyle w:val="Sectionparagraph"/>
        <w:numPr>
          <w:ilvl w:val="0"/>
          <w:numId w:val="0"/>
        </w:numPr>
        <w:ind w:left="709"/>
        <w:rPr>
          <w:szCs w:val="22"/>
        </w:rPr>
      </w:pPr>
      <w:r w:rsidRPr="001B4856">
        <w:rPr>
          <w:b/>
          <w:bCs w:val="0"/>
          <w:szCs w:val="22"/>
        </w:rPr>
        <w:t>[</w:t>
      </w:r>
      <w:r w:rsidRPr="001B4856">
        <w:rPr>
          <w:b/>
          <w:bCs w:val="0"/>
          <w:i/>
          <w:iCs/>
          <w:szCs w:val="22"/>
        </w:rPr>
        <w:t>Comment</w:t>
      </w:r>
      <w:r w:rsidRPr="001B4856">
        <w:rPr>
          <w:i/>
          <w:iCs/>
          <w:szCs w:val="22"/>
        </w:rPr>
        <w:t>: select Alt.1 if the access is granted against payment of a fee and Alt</w:t>
      </w:r>
      <w:r w:rsidR="00E243E3" w:rsidRPr="001B4856">
        <w:rPr>
          <w:i/>
          <w:iCs/>
          <w:szCs w:val="22"/>
        </w:rPr>
        <w:t>.</w:t>
      </w:r>
      <w:r w:rsidRPr="001B4856">
        <w:rPr>
          <w:i/>
          <w:iCs/>
          <w:szCs w:val="22"/>
        </w:rPr>
        <w:t>2 if access is granted for free.]</w:t>
      </w:r>
    </w:p>
    <w:p w14:paraId="55E9F3C4" w14:textId="107693FE" w:rsidR="00F726BF" w:rsidRPr="001B4856" w:rsidRDefault="00F726BF" w:rsidP="00F726BF">
      <w:pPr>
        <w:pStyle w:val="Sectionparagraph"/>
        <w:rPr>
          <w:szCs w:val="22"/>
        </w:rPr>
      </w:pPr>
      <w:r w:rsidRPr="001B4856">
        <w:rPr>
          <w:szCs w:val="22"/>
        </w:rPr>
        <w:t>[</w:t>
      </w:r>
      <w:r w:rsidRPr="001B4856">
        <w:rPr>
          <w:b/>
          <w:bCs w:val="0"/>
          <w:szCs w:val="22"/>
        </w:rPr>
        <w:t>Fee Calculation.</w:t>
      </w:r>
      <w:r w:rsidRPr="001B4856">
        <w:rPr>
          <w:szCs w:val="22"/>
        </w:rPr>
        <w:t xml:space="preserve"> The </w:t>
      </w:r>
      <w:r w:rsidR="0010411D" w:rsidRPr="001B4856">
        <w:rPr>
          <w:szCs w:val="22"/>
        </w:rPr>
        <w:t xml:space="preserve">Subscription </w:t>
      </w:r>
      <w:r w:rsidRPr="001B4856">
        <w:rPr>
          <w:szCs w:val="22"/>
        </w:rPr>
        <w:t xml:space="preserve">Fee shall not exceed the costs directly related to making the Covered Data available to the </w:t>
      </w:r>
      <w:r w:rsidR="00781859" w:rsidRPr="001B4856">
        <w:rPr>
          <w:szCs w:val="22"/>
        </w:rPr>
        <w:t>Data Recipient</w:t>
      </w:r>
      <w:r w:rsidRPr="001B4856">
        <w:rPr>
          <w:szCs w:val="22"/>
        </w:rPr>
        <w:t>.]</w:t>
      </w:r>
    </w:p>
    <w:p w14:paraId="1070CE92" w14:textId="2B0438A4" w:rsidR="00F726BF" w:rsidRPr="001B4856" w:rsidRDefault="00F726BF" w:rsidP="00F726BF">
      <w:pPr>
        <w:pStyle w:val="Sectionparagraph"/>
        <w:numPr>
          <w:ilvl w:val="0"/>
          <w:numId w:val="0"/>
        </w:numPr>
        <w:ind w:left="709"/>
        <w:rPr>
          <w:szCs w:val="22"/>
        </w:rPr>
      </w:pPr>
      <w:r w:rsidRPr="001B4856">
        <w:rPr>
          <w:szCs w:val="22"/>
        </w:rPr>
        <w:t>[</w:t>
      </w:r>
      <w:r w:rsidRPr="001B4856">
        <w:rPr>
          <w:b/>
          <w:highlight w:val="cyan"/>
        </w:rPr>
        <w:t>Drafting</w:t>
      </w:r>
      <w:r w:rsidRPr="001B4856">
        <w:rPr>
          <w:highlight w:val="cyan"/>
        </w:rPr>
        <w:t xml:space="preserve"> </w:t>
      </w:r>
      <w:r w:rsidRPr="001B4856">
        <w:rPr>
          <w:b/>
          <w:highlight w:val="cyan"/>
        </w:rPr>
        <w:t>comment</w:t>
      </w:r>
      <w:r w:rsidRPr="001B4856">
        <w:rPr>
          <w:highlight w:val="cyan"/>
        </w:rPr>
        <w:t xml:space="preserve">: </w:t>
      </w:r>
      <w:r w:rsidRPr="001B4856">
        <w:rPr>
          <w:i/>
          <w:iCs/>
          <w:highlight w:val="cyan"/>
        </w:rPr>
        <w:t>section 2.3 reflects the principle applicable under art. 9 of the Data Act. This provision states that when the data recipient is a SME, the agreed compensation shall not exceed the costs directly related to making the data available and that are attributable to the data request of the data recipient</w:t>
      </w:r>
      <w:r w:rsidRPr="001B4856">
        <w:t>.</w:t>
      </w:r>
      <w:r w:rsidRPr="001B4856">
        <w:rPr>
          <w:szCs w:val="22"/>
        </w:rPr>
        <w:t>]</w:t>
      </w:r>
    </w:p>
    <w:p w14:paraId="629B06E5" w14:textId="2C1E230D" w:rsidR="00845073" w:rsidRPr="001B4856" w:rsidRDefault="00B97631" w:rsidP="001C470B">
      <w:pPr>
        <w:pStyle w:val="Sectionparagraph"/>
      </w:pPr>
      <w:r w:rsidRPr="001B4856">
        <w:rPr>
          <w:b/>
        </w:rPr>
        <w:t>No-</w:t>
      </w:r>
      <w:r w:rsidR="004D3A29" w:rsidRPr="001B4856">
        <w:rPr>
          <w:b/>
        </w:rPr>
        <w:t>E</w:t>
      </w:r>
      <w:r w:rsidR="006E6484" w:rsidRPr="001B4856">
        <w:rPr>
          <w:b/>
        </w:rPr>
        <w:t>xclusivity</w:t>
      </w:r>
      <w:r w:rsidR="006E6484" w:rsidRPr="001B4856">
        <w:rPr>
          <w:b/>
          <w:bCs w:val="0"/>
        </w:rPr>
        <w:t>.</w:t>
      </w:r>
      <w:r w:rsidR="00A3776C" w:rsidRPr="001B4856">
        <w:t xml:space="preserve"> The Covered Data </w:t>
      </w:r>
      <w:r w:rsidR="008F0302" w:rsidRPr="001B4856">
        <w:t>is</w:t>
      </w:r>
      <w:r w:rsidR="00A3776C" w:rsidRPr="001B4856">
        <w:t xml:space="preserve"> provided on a non-exclusive basis and the </w:t>
      </w:r>
      <w:r w:rsidR="00781859" w:rsidRPr="001B4856">
        <w:t>Data Recipient</w:t>
      </w:r>
      <w:r w:rsidR="00A3776C" w:rsidRPr="001B4856">
        <w:t xml:space="preserve"> acknowledges that </w:t>
      </w:r>
      <w:r w:rsidR="007C5A0D" w:rsidRPr="001B4856">
        <w:t xml:space="preserve">the </w:t>
      </w:r>
      <w:r w:rsidR="00781859" w:rsidRPr="001B4856">
        <w:t>Data Holder</w:t>
      </w:r>
      <w:r w:rsidR="007C5A0D" w:rsidRPr="001B4856">
        <w:t xml:space="preserve"> may grant access to the Covered Data to third parties</w:t>
      </w:r>
      <w:r w:rsidR="001C470B" w:rsidRPr="001B4856">
        <w:t xml:space="preserve"> </w:t>
      </w:r>
      <w:r w:rsidR="007420DA" w:rsidRPr="001B4856">
        <w:rPr>
          <w:lang w:val="en-US"/>
        </w:rPr>
        <w:t>or may continue to use the Covered Date itself</w:t>
      </w:r>
      <w:r w:rsidR="001C470B" w:rsidRPr="001B4856">
        <w:rPr>
          <w:szCs w:val="22"/>
        </w:rPr>
        <w:t>.</w:t>
      </w:r>
    </w:p>
    <w:p w14:paraId="4782C1BB" w14:textId="1EDE446E" w:rsidR="006E6484" w:rsidRPr="001B4856" w:rsidRDefault="006E6484" w:rsidP="00F4136E">
      <w:pPr>
        <w:pStyle w:val="Sectionparagraph"/>
        <w:rPr>
          <w:szCs w:val="22"/>
        </w:rPr>
      </w:pPr>
      <w:r w:rsidRPr="001B4856">
        <w:rPr>
          <w:b/>
          <w:bCs w:val="0"/>
          <w:szCs w:val="22"/>
        </w:rPr>
        <w:t xml:space="preserve">Restrictions on </w:t>
      </w:r>
      <w:r w:rsidR="004D3A29" w:rsidRPr="001B4856">
        <w:rPr>
          <w:b/>
          <w:bCs w:val="0"/>
          <w:szCs w:val="22"/>
        </w:rPr>
        <w:t>U</w:t>
      </w:r>
      <w:r w:rsidRPr="001B4856">
        <w:rPr>
          <w:b/>
          <w:bCs w:val="0"/>
          <w:szCs w:val="22"/>
        </w:rPr>
        <w:t>se.</w:t>
      </w:r>
      <w:r w:rsidRPr="001B4856">
        <w:rPr>
          <w:szCs w:val="22"/>
        </w:rPr>
        <w:t xml:space="preserve"> </w:t>
      </w:r>
      <w:r w:rsidR="00A20594" w:rsidRPr="001B4856">
        <w:rPr>
          <w:szCs w:val="22"/>
        </w:rPr>
        <w:t xml:space="preserve">The use of the Covered Data by the </w:t>
      </w:r>
      <w:r w:rsidR="00781859" w:rsidRPr="001B4856">
        <w:rPr>
          <w:szCs w:val="22"/>
        </w:rPr>
        <w:t>Data Recipient</w:t>
      </w:r>
      <w:r w:rsidR="00A20594" w:rsidRPr="001B4856">
        <w:rPr>
          <w:szCs w:val="22"/>
        </w:rPr>
        <w:t xml:space="preserve"> </w:t>
      </w:r>
      <w:r w:rsidR="002A4F56" w:rsidRPr="001B4856">
        <w:rPr>
          <w:szCs w:val="22"/>
        </w:rPr>
        <w:t>and</w:t>
      </w:r>
      <w:r w:rsidR="000F3ADF" w:rsidRPr="001B4856">
        <w:rPr>
          <w:szCs w:val="22"/>
        </w:rPr>
        <w:t>/or</w:t>
      </w:r>
      <w:r w:rsidR="002A4F56" w:rsidRPr="001B4856">
        <w:rPr>
          <w:szCs w:val="22"/>
        </w:rPr>
        <w:t xml:space="preserve"> </w:t>
      </w:r>
      <w:r w:rsidR="000F3ADF" w:rsidRPr="001B4856">
        <w:rPr>
          <w:szCs w:val="22"/>
        </w:rPr>
        <w:t>any</w:t>
      </w:r>
      <w:r w:rsidR="002A4F56" w:rsidRPr="001B4856">
        <w:rPr>
          <w:szCs w:val="22"/>
        </w:rPr>
        <w:t xml:space="preserve"> Downward Recipient, if any, </w:t>
      </w:r>
      <w:r w:rsidR="00A20594" w:rsidRPr="001B4856">
        <w:rPr>
          <w:szCs w:val="22"/>
        </w:rPr>
        <w:t xml:space="preserve">shall be limited </w:t>
      </w:r>
      <w:r w:rsidR="002A4F56" w:rsidRPr="001B4856">
        <w:rPr>
          <w:szCs w:val="22"/>
        </w:rPr>
        <w:t xml:space="preserve">by the </w:t>
      </w:r>
      <w:r w:rsidR="00CB0890" w:rsidRPr="001B4856">
        <w:rPr>
          <w:szCs w:val="22"/>
        </w:rPr>
        <w:t>R</w:t>
      </w:r>
      <w:r w:rsidR="002A4F56" w:rsidRPr="001B4856">
        <w:rPr>
          <w:szCs w:val="22"/>
        </w:rPr>
        <w:t>estrictions</w:t>
      </w:r>
      <w:r w:rsidR="00111307" w:rsidRPr="001B4856">
        <w:rPr>
          <w:szCs w:val="22"/>
        </w:rPr>
        <w:t>.</w:t>
      </w:r>
    </w:p>
    <w:p w14:paraId="7E7F0EE2" w14:textId="5EBBBF91" w:rsidR="00CB0890" w:rsidRPr="001B4856" w:rsidRDefault="00CB0890" w:rsidP="00CB0890">
      <w:pPr>
        <w:pStyle w:val="Sectionparagraph"/>
        <w:rPr>
          <w:szCs w:val="22"/>
        </w:rPr>
      </w:pPr>
      <w:r w:rsidRPr="001B4856">
        <w:rPr>
          <w:b/>
          <w:bCs w:val="0"/>
          <w:szCs w:val="22"/>
        </w:rPr>
        <w:t>Prohibited Use.</w:t>
      </w:r>
      <w:r w:rsidRPr="001B4856">
        <w:rPr>
          <w:szCs w:val="22"/>
        </w:rPr>
        <w:t xml:space="preserve"> In addition to any Restrictions, the </w:t>
      </w:r>
      <w:r w:rsidR="00781859" w:rsidRPr="001B4856">
        <w:rPr>
          <w:szCs w:val="22"/>
        </w:rPr>
        <w:t>Data Recipient</w:t>
      </w:r>
      <w:r w:rsidRPr="001B4856">
        <w:rPr>
          <w:szCs w:val="22"/>
        </w:rPr>
        <w:t xml:space="preserve"> and the Downward Recipient, if any, shall not:</w:t>
      </w:r>
    </w:p>
    <w:p w14:paraId="6B6AFB6B" w14:textId="77777777" w:rsidR="00CB0890" w:rsidRPr="001B4856" w:rsidRDefault="00CB0890" w:rsidP="00CB0890">
      <w:pPr>
        <w:pStyle w:val="Letterlist"/>
        <w:rPr>
          <w:bCs/>
        </w:rPr>
      </w:pPr>
      <w:r w:rsidRPr="001B4856">
        <w:rPr>
          <w:bCs/>
        </w:rPr>
        <w:t>deploy any coercive means or abuse any evident gaps in the technical infrastructure of the party holding the Covered Data, to obtain access to Data;</w:t>
      </w:r>
    </w:p>
    <w:p w14:paraId="023C39E0" w14:textId="20220104" w:rsidR="00CB0890" w:rsidRPr="001B4856" w:rsidRDefault="00CB0890" w:rsidP="00CB0890">
      <w:pPr>
        <w:pStyle w:val="Letterlist"/>
        <w:rPr>
          <w:bCs/>
        </w:rPr>
      </w:pPr>
      <w:r w:rsidRPr="001B4856">
        <w:t xml:space="preserve">use any Covered Data or Result to derive insights about the economic situation, assets and production methods of, or use by the </w:t>
      </w:r>
      <w:r w:rsidR="00781859" w:rsidRPr="001B4856">
        <w:t>Data Holder</w:t>
      </w:r>
      <w:r w:rsidRPr="001B4856">
        <w:t xml:space="preserve">, that could undermine the commercial position of the </w:t>
      </w:r>
      <w:r w:rsidR="00781859" w:rsidRPr="001B4856">
        <w:t>Data Holder</w:t>
      </w:r>
      <w:r w:rsidRPr="001B4856">
        <w:t xml:space="preserve"> on the markets in which such party is active unless such party has consented to such use and has the technical possibility to withdraw that consent at any time;</w:t>
      </w:r>
    </w:p>
    <w:p w14:paraId="5B84FF8B" w14:textId="77777777" w:rsidR="00CB0890" w:rsidRPr="001B4856" w:rsidRDefault="00CB0890" w:rsidP="00CB0890">
      <w:pPr>
        <w:pStyle w:val="Letterlist"/>
        <w:rPr>
          <w:bCs/>
        </w:rPr>
      </w:pPr>
      <w:r w:rsidRPr="001B4856">
        <w:t>use any Covered Data or Result to develop a product or service that competes with the product or service from which the Covered Data originate or share such Data with a third party for that purpose.</w:t>
      </w:r>
    </w:p>
    <w:p w14:paraId="23F94E5A" w14:textId="16FD183D" w:rsidR="00CB0890" w:rsidRPr="001B4856" w:rsidRDefault="00CB0890" w:rsidP="00CB0890">
      <w:pPr>
        <w:pStyle w:val="Unnumberedsectionpara"/>
        <w:rPr>
          <w:lang w:val="en-US"/>
        </w:rPr>
      </w:pPr>
      <w:r w:rsidRPr="001B4856">
        <w:t>[</w:t>
      </w:r>
      <w:r w:rsidRPr="001B4856">
        <w:rPr>
          <w:b/>
          <w:highlight w:val="cyan"/>
        </w:rPr>
        <w:t>Drafting</w:t>
      </w:r>
      <w:r w:rsidRPr="001B4856">
        <w:rPr>
          <w:highlight w:val="cyan"/>
        </w:rPr>
        <w:t xml:space="preserve"> </w:t>
      </w:r>
      <w:r w:rsidRPr="001B4856">
        <w:rPr>
          <w:b/>
          <w:highlight w:val="cyan"/>
        </w:rPr>
        <w:t>comment</w:t>
      </w:r>
      <w:r w:rsidRPr="001B4856">
        <w:rPr>
          <w:highlight w:val="cyan"/>
        </w:rPr>
        <w:t xml:space="preserve">: </w:t>
      </w:r>
      <w:r w:rsidR="00DD301E" w:rsidRPr="001B4856">
        <w:rPr>
          <w:i/>
          <w:iCs/>
          <w:highlight w:val="cyan"/>
        </w:rPr>
        <w:t xml:space="preserve">this section addresses potential risks related to the use of Covered Data by the data recipient. It is based on obligations applicable under the Data Act to the data recipient or data holder, as the case may be (e. g. art. 5 and 6 of the </w:t>
      </w:r>
      <w:r w:rsidR="00DD301E" w:rsidRPr="001B4856">
        <w:rPr>
          <w:i/>
          <w:iCs/>
          <w:highlight w:val="cyan"/>
        </w:rPr>
        <w:lastRenderedPageBreak/>
        <w:t>Data Act). Since this agreement is bilateral, does not involve any individual and is not based on any legal requirement to share data or any access right, the obligations fall upon the data recipient only</w:t>
      </w:r>
      <w:r w:rsidRPr="001B4856">
        <w:rPr>
          <w:highlight w:val="cyan"/>
        </w:rPr>
        <w:t>.]</w:t>
      </w:r>
    </w:p>
    <w:p w14:paraId="2436B0BF" w14:textId="651662AB" w:rsidR="006E6484" w:rsidRPr="001B4856" w:rsidRDefault="006E6484" w:rsidP="00F4136E">
      <w:pPr>
        <w:pStyle w:val="Sectionparagraph"/>
        <w:rPr>
          <w:szCs w:val="22"/>
        </w:rPr>
      </w:pPr>
      <w:r w:rsidRPr="001B4856">
        <w:rPr>
          <w:b/>
          <w:bCs w:val="0"/>
          <w:szCs w:val="22"/>
        </w:rPr>
        <w:t>Li</w:t>
      </w:r>
      <w:r w:rsidR="00A90CBC" w:rsidRPr="001B4856">
        <w:rPr>
          <w:b/>
          <w:bCs w:val="0"/>
          <w:szCs w:val="22"/>
        </w:rPr>
        <w:t>mited License.</w:t>
      </w:r>
      <w:r w:rsidR="00A90CBC" w:rsidRPr="001B4856">
        <w:rPr>
          <w:szCs w:val="22"/>
        </w:rPr>
        <w:t xml:space="preserve"> </w:t>
      </w:r>
      <w:r w:rsidR="00B9592A" w:rsidRPr="001B4856">
        <w:rPr>
          <w:szCs w:val="22"/>
        </w:rPr>
        <w:t xml:space="preserve">This Agreement </w:t>
      </w:r>
      <w:r w:rsidR="00827D03" w:rsidRPr="001B4856">
        <w:rPr>
          <w:szCs w:val="22"/>
        </w:rPr>
        <w:t>does not aim at</w:t>
      </w:r>
      <w:r w:rsidR="00F54690" w:rsidRPr="001B4856">
        <w:rPr>
          <w:szCs w:val="22"/>
        </w:rPr>
        <w:t xml:space="preserve"> addressing or governing </w:t>
      </w:r>
      <w:r w:rsidR="00FB070C" w:rsidRPr="001B4856">
        <w:rPr>
          <w:szCs w:val="22"/>
        </w:rPr>
        <w:t xml:space="preserve">possible ownership or property rights in or to the Covered Data. </w:t>
      </w:r>
      <w:r w:rsidR="005B105E" w:rsidRPr="001B4856">
        <w:rPr>
          <w:szCs w:val="22"/>
        </w:rPr>
        <w:t>To the extent that the Covered Data shall</w:t>
      </w:r>
      <w:r w:rsidR="00943391" w:rsidRPr="001B4856">
        <w:rPr>
          <w:szCs w:val="22"/>
        </w:rPr>
        <w:t xml:space="preserve"> however</w:t>
      </w:r>
      <w:r w:rsidR="005B105E" w:rsidRPr="001B4856">
        <w:rPr>
          <w:szCs w:val="22"/>
        </w:rPr>
        <w:t xml:space="preserve"> be subject to</w:t>
      </w:r>
      <w:r w:rsidR="004178F4" w:rsidRPr="001B4856">
        <w:rPr>
          <w:szCs w:val="22"/>
        </w:rPr>
        <w:t xml:space="preserve"> Intellectual Property Rights, the </w:t>
      </w:r>
      <w:r w:rsidR="00781859" w:rsidRPr="001B4856">
        <w:rPr>
          <w:szCs w:val="22"/>
        </w:rPr>
        <w:t>Data Holder</w:t>
      </w:r>
      <w:r w:rsidR="004178F4" w:rsidRPr="001B4856">
        <w:rPr>
          <w:szCs w:val="22"/>
        </w:rPr>
        <w:t xml:space="preserve"> hereby grants </w:t>
      </w:r>
      <w:r w:rsidR="00936A4F" w:rsidRPr="001B4856">
        <w:rPr>
          <w:szCs w:val="22"/>
        </w:rPr>
        <w:t xml:space="preserve">the </w:t>
      </w:r>
      <w:r w:rsidR="00781859" w:rsidRPr="001B4856">
        <w:rPr>
          <w:szCs w:val="22"/>
        </w:rPr>
        <w:t>Data Recipient</w:t>
      </w:r>
      <w:r w:rsidR="00936A4F" w:rsidRPr="001B4856">
        <w:rPr>
          <w:szCs w:val="22"/>
        </w:rPr>
        <w:t xml:space="preserve"> </w:t>
      </w:r>
      <w:r w:rsidR="007E152C" w:rsidRPr="001B4856">
        <w:rPr>
          <w:szCs w:val="22"/>
        </w:rPr>
        <w:t xml:space="preserve">a non-exclusive </w:t>
      </w:r>
      <w:r w:rsidR="008E3B21" w:rsidRPr="001B4856">
        <w:rPr>
          <w:szCs w:val="22"/>
        </w:rPr>
        <w:t xml:space="preserve">license to </w:t>
      </w:r>
      <w:r w:rsidR="00813BF7" w:rsidRPr="001B4856">
        <w:rPr>
          <w:szCs w:val="22"/>
        </w:rPr>
        <w:t xml:space="preserve">the </w:t>
      </w:r>
      <w:r w:rsidR="00781859" w:rsidRPr="001B4856">
        <w:rPr>
          <w:szCs w:val="22"/>
        </w:rPr>
        <w:t>Data Recipient</w:t>
      </w:r>
      <w:r w:rsidR="00813BF7" w:rsidRPr="001B4856">
        <w:rPr>
          <w:szCs w:val="22"/>
        </w:rPr>
        <w:t xml:space="preserve"> </w:t>
      </w:r>
      <w:r w:rsidR="00DB33D0" w:rsidRPr="001B4856">
        <w:rPr>
          <w:szCs w:val="22"/>
        </w:rPr>
        <w:t xml:space="preserve">to use the Covered Data in accordance with this Agreement, for the </w:t>
      </w:r>
      <w:r w:rsidR="00D45A4C" w:rsidRPr="001B4856">
        <w:rPr>
          <w:szCs w:val="22"/>
        </w:rPr>
        <w:t>Term</w:t>
      </w:r>
      <w:r w:rsidR="00ED2CFC" w:rsidRPr="001B4856">
        <w:rPr>
          <w:szCs w:val="22"/>
        </w:rPr>
        <w:t>.</w:t>
      </w:r>
    </w:p>
    <w:p w14:paraId="6F0E3D8D" w14:textId="3E9D6566" w:rsidR="00F4136E" w:rsidRPr="001B4856" w:rsidRDefault="0054779B" w:rsidP="00F4136E">
      <w:pPr>
        <w:pStyle w:val="Sectionparagraph"/>
        <w:rPr>
          <w:szCs w:val="22"/>
        </w:rPr>
      </w:pPr>
      <w:bookmarkStart w:id="3" w:name="_Ref40870541"/>
      <w:r w:rsidRPr="001B4856">
        <w:rPr>
          <w:b/>
          <w:bCs w:val="0"/>
          <w:szCs w:val="22"/>
        </w:rPr>
        <w:t>Confidentiality.</w:t>
      </w:r>
      <w:r w:rsidR="00F4136E" w:rsidRPr="001B4856">
        <w:rPr>
          <w:szCs w:val="22"/>
        </w:rPr>
        <w:t xml:space="preserve"> </w:t>
      </w:r>
      <w:r w:rsidR="008C32E5" w:rsidRPr="001B4856">
        <w:t xml:space="preserve">The </w:t>
      </w:r>
      <w:r w:rsidR="003F20BC" w:rsidRPr="001B4856">
        <w:t>Covered</w:t>
      </w:r>
      <w:r w:rsidR="008C32E5" w:rsidRPr="001B4856">
        <w:t xml:space="preserve"> Data may contain Confidential Information of the </w:t>
      </w:r>
      <w:r w:rsidR="00781859" w:rsidRPr="001B4856">
        <w:t>Data Holder</w:t>
      </w:r>
      <w:r w:rsidR="00846223" w:rsidRPr="001B4856">
        <w:t xml:space="preserve"> </w:t>
      </w:r>
      <w:r w:rsidR="004C7914" w:rsidRPr="001B4856">
        <w:t>o</w:t>
      </w:r>
      <w:r w:rsidR="00846223" w:rsidRPr="001B4856">
        <w:t>r third parties</w:t>
      </w:r>
      <w:r w:rsidR="008C32E5" w:rsidRPr="001B4856">
        <w:t xml:space="preserve"> and the </w:t>
      </w:r>
      <w:r w:rsidR="00781859" w:rsidRPr="001B4856">
        <w:t>Data Recipient</w:t>
      </w:r>
      <w:r w:rsidR="008C32E5" w:rsidRPr="001B4856">
        <w:t xml:space="preserve"> agrees that </w:t>
      </w:r>
      <w:r w:rsidR="00846223" w:rsidRPr="001B4856">
        <w:t>this</w:t>
      </w:r>
      <w:r w:rsidR="008C32E5" w:rsidRPr="001B4856">
        <w:t xml:space="preserve"> Agreement does not constitute permission to obtain or reveal Confidential Information, whether by way of reverse-engineering or decompiling, or any other technical or non-technical mean allowing access</w:t>
      </w:r>
      <w:r w:rsidR="009B2233" w:rsidRPr="001B4856">
        <w:t xml:space="preserve"> to</w:t>
      </w:r>
      <w:r w:rsidR="008C32E5" w:rsidRPr="001B4856">
        <w:t xml:space="preserve"> such Confidential Information. The </w:t>
      </w:r>
      <w:r w:rsidR="00781859" w:rsidRPr="001B4856">
        <w:t>Data Recipient</w:t>
      </w:r>
      <w:r w:rsidR="008C32E5" w:rsidRPr="001B4856">
        <w:t xml:space="preserve"> </w:t>
      </w:r>
      <w:r w:rsidR="00AA242D" w:rsidRPr="001B4856">
        <w:t>shall</w:t>
      </w:r>
      <w:r w:rsidR="008C32E5" w:rsidRPr="001B4856">
        <w:t xml:space="preserve"> treat as confidential any Confidential Information it may receive or be granted access to unwillingly or fortuitously by the </w:t>
      </w:r>
      <w:r w:rsidR="00781859" w:rsidRPr="001B4856">
        <w:t>Data Holder</w:t>
      </w:r>
      <w:r w:rsidR="008C32E5" w:rsidRPr="001B4856">
        <w:t>.</w:t>
      </w:r>
      <w:bookmarkEnd w:id="3"/>
    </w:p>
    <w:p w14:paraId="30263584" w14:textId="62A62157" w:rsidR="00C95751" w:rsidRPr="001B4856" w:rsidRDefault="00C95751" w:rsidP="00C95751">
      <w:pPr>
        <w:pStyle w:val="Sectionparagraph"/>
      </w:pPr>
      <w:r w:rsidRPr="001B4856">
        <w:rPr>
          <w:b/>
          <w:bCs w:val="0"/>
        </w:rPr>
        <w:t>Compliance.</w:t>
      </w:r>
      <w:r w:rsidRPr="001B4856">
        <w:t xml:space="preserve"> Nothing in this Agreement shall restrict, limit or otherwise affect any rights or obligations that the Parties may have under any applicable laws or regulations,</w:t>
      </w:r>
      <w:r w:rsidR="001E7795" w:rsidRPr="001B4856">
        <w:t xml:space="preserve"> such as (without limitation) competition and antitrust laws, or in relation to data sharing or data access requests of users</w:t>
      </w:r>
      <w:r w:rsidRPr="001B4856">
        <w:t xml:space="preserve">. </w:t>
      </w:r>
    </w:p>
    <w:p w14:paraId="032377E6" w14:textId="573740BD" w:rsidR="00C95751" w:rsidRPr="001B4856" w:rsidRDefault="00C95751" w:rsidP="00C95751">
      <w:pPr>
        <w:pStyle w:val="Sectionparagraph"/>
        <w:numPr>
          <w:ilvl w:val="0"/>
          <w:numId w:val="0"/>
        </w:numPr>
        <w:ind w:left="709"/>
        <w:rPr>
          <w:szCs w:val="22"/>
        </w:rPr>
      </w:pPr>
      <w:r w:rsidRPr="001B4856">
        <w:rPr>
          <w:szCs w:val="22"/>
        </w:rPr>
        <w:t>[</w:t>
      </w:r>
      <w:r w:rsidRPr="001B4856">
        <w:rPr>
          <w:b/>
          <w:bCs w:val="0"/>
          <w:szCs w:val="22"/>
          <w:highlight w:val="cyan"/>
        </w:rPr>
        <w:t>Drafting</w:t>
      </w:r>
      <w:r w:rsidRPr="001B4856">
        <w:rPr>
          <w:szCs w:val="22"/>
          <w:highlight w:val="cyan"/>
        </w:rPr>
        <w:t xml:space="preserve"> </w:t>
      </w:r>
      <w:r w:rsidRPr="001B4856">
        <w:rPr>
          <w:b/>
          <w:bCs w:val="0"/>
          <w:szCs w:val="22"/>
          <w:highlight w:val="cyan"/>
        </w:rPr>
        <w:t>comment</w:t>
      </w:r>
      <w:r w:rsidRPr="001B4856">
        <w:rPr>
          <w:szCs w:val="22"/>
          <w:highlight w:val="cyan"/>
        </w:rPr>
        <w:t xml:space="preserve">: </w:t>
      </w:r>
      <w:r w:rsidRPr="001B4856">
        <w:rPr>
          <w:i/>
          <w:iCs/>
          <w:szCs w:val="22"/>
          <w:highlight w:val="cyan"/>
        </w:rPr>
        <w:t>this section reserves any obligations a party may have under the Data Act or other laws or regulations, since the Data Act imposes specific data sharing obligations on data holders. Even if the Data Act is not directly applicable to the relationship between the parties under this agreement, it may nevertheless apply to a party depending on the circumstances (</w:t>
      </w:r>
      <w:proofErr w:type="gramStart"/>
      <w:r w:rsidRPr="001B4856">
        <w:rPr>
          <w:i/>
          <w:iCs/>
          <w:szCs w:val="22"/>
          <w:highlight w:val="cyan"/>
        </w:rPr>
        <w:t>e.g.</w:t>
      </w:r>
      <w:proofErr w:type="gramEnd"/>
      <w:r w:rsidRPr="001B4856">
        <w:rPr>
          <w:i/>
          <w:iCs/>
          <w:szCs w:val="22"/>
          <w:highlight w:val="cyan"/>
        </w:rPr>
        <w:t xml:space="preserve"> if such party provides connected products or services in the EU)</w:t>
      </w:r>
      <w:r w:rsidRPr="001B4856">
        <w:rPr>
          <w:szCs w:val="22"/>
          <w:highlight w:val="cyan"/>
        </w:rPr>
        <w:t>.]</w:t>
      </w:r>
    </w:p>
    <w:p w14:paraId="07C587BF" w14:textId="1E76FDEE" w:rsidR="007B7282" w:rsidRPr="001B4856" w:rsidRDefault="00AA242D" w:rsidP="00F4136E">
      <w:pPr>
        <w:pStyle w:val="Sectionparagraph"/>
        <w:rPr>
          <w:szCs w:val="22"/>
        </w:rPr>
      </w:pPr>
      <w:r w:rsidRPr="001B4856">
        <w:rPr>
          <w:b/>
          <w:bCs w:val="0"/>
          <w:szCs w:val="22"/>
        </w:rPr>
        <w:t>[</w:t>
      </w:r>
      <w:r w:rsidR="007B7282" w:rsidRPr="001B4856">
        <w:rPr>
          <w:b/>
          <w:bCs w:val="0"/>
          <w:szCs w:val="22"/>
        </w:rPr>
        <w:t>Audit.</w:t>
      </w:r>
      <w:r w:rsidR="007B7282" w:rsidRPr="001B4856">
        <w:rPr>
          <w:szCs w:val="22"/>
        </w:rPr>
        <w:t xml:space="preserve"> </w:t>
      </w:r>
      <w:r w:rsidR="004A46CC" w:rsidRPr="001B4856">
        <w:rPr>
          <w:szCs w:val="22"/>
        </w:rPr>
        <w:t xml:space="preserve">The </w:t>
      </w:r>
      <w:r w:rsidR="00781859" w:rsidRPr="001B4856">
        <w:rPr>
          <w:szCs w:val="22"/>
        </w:rPr>
        <w:t>Data Recipient</w:t>
      </w:r>
      <w:r w:rsidR="004A46CC" w:rsidRPr="001B4856">
        <w:rPr>
          <w:szCs w:val="22"/>
        </w:rPr>
        <w:t xml:space="preserve"> agrees that the </w:t>
      </w:r>
      <w:r w:rsidR="00781859" w:rsidRPr="001B4856">
        <w:rPr>
          <w:szCs w:val="22"/>
        </w:rPr>
        <w:t>Data Holder</w:t>
      </w:r>
      <w:r w:rsidR="004A46CC" w:rsidRPr="001B4856">
        <w:rPr>
          <w:szCs w:val="22"/>
        </w:rPr>
        <w:t xml:space="preserve"> may, </w:t>
      </w:r>
      <w:r w:rsidR="00012E00" w:rsidRPr="001B4856">
        <w:rPr>
          <w:szCs w:val="22"/>
        </w:rPr>
        <w:t xml:space="preserve">at any time </w:t>
      </w:r>
      <w:r w:rsidRPr="001B4856">
        <w:rPr>
          <w:szCs w:val="22"/>
        </w:rPr>
        <w:t>during the Term</w:t>
      </w:r>
      <w:r w:rsidR="00012E00" w:rsidRPr="001B4856">
        <w:rPr>
          <w:szCs w:val="22"/>
        </w:rPr>
        <w:t xml:space="preserve">, but no more than </w:t>
      </w:r>
      <w:r w:rsidR="00B00565" w:rsidRPr="001B4856">
        <w:rPr>
          <w:szCs w:val="22"/>
        </w:rPr>
        <w:t>once a</w:t>
      </w:r>
      <w:r w:rsidR="00012E00" w:rsidRPr="001B4856">
        <w:rPr>
          <w:szCs w:val="22"/>
        </w:rPr>
        <w:t xml:space="preserve"> year, access the </w:t>
      </w:r>
      <w:r w:rsidR="00781859" w:rsidRPr="001B4856">
        <w:rPr>
          <w:szCs w:val="22"/>
        </w:rPr>
        <w:t>Data Recipient</w:t>
      </w:r>
      <w:r w:rsidR="00656465" w:rsidRPr="001B4856">
        <w:rPr>
          <w:szCs w:val="22"/>
        </w:rPr>
        <w:t>’s books, records, infrastructures</w:t>
      </w:r>
      <w:r w:rsidR="004A1320" w:rsidRPr="001B4856">
        <w:rPr>
          <w:szCs w:val="22"/>
        </w:rPr>
        <w:t>, databases and Results in order to ensure compliance with the present Agreement.</w:t>
      </w:r>
      <w:r w:rsidR="00FA31E5" w:rsidRPr="001B4856">
        <w:rPr>
          <w:szCs w:val="22"/>
        </w:rPr>
        <w:t xml:space="preserve"> Any Confidential Information of the </w:t>
      </w:r>
      <w:r w:rsidR="00781859" w:rsidRPr="001B4856">
        <w:rPr>
          <w:szCs w:val="22"/>
        </w:rPr>
        <w:t>Data Recipient</w:t>
      </w:r>
      <w:r w:rsidR="00FA31E5" w:rsidRPr="001B4856">
        <w:rPr>
          <w:szCs w:val="22"/>
        </w:rPr>
        <w:t xml:space="preserve"> to which the </w:t>
      </w:r>
      <w:r w:rsidR="00781859" w:rsidRPr="001B4856">
        <w:rPr>
          <w:szCs w:val="22"/>
        </w:rPr>
        <w:t>Data Holder</w:t>
      </w:r>
      <w:r w:rsidR="00FA31E5" w:rsidRPr="001B4856">
        <w:rPr>
          <w:szCs w:val="22"/>
        </w:rPr>
        <w:t xml:space="preserve"> may have access in that </w:t>
      </w:r>
      <w:r w:rsidR="00B31528" w:rsidRPr="001B4856">
        <w:rPr>
          <w:szCs w:val="22"/>
        </w:rPr>
        <w:t>context shall be treated as confidential.</w:t>
      </w:r>
      <w:r w:rsidRPr="001B4856">
        <w:rPr>
          <w:b/>
          <w:bCs w:val="0"/>
          <w:szCs w:val="22"/>
        </w:rPr>
        <w:t>]</w:t>
      </w:r>
    </w:p>
    <w:p w14:paraId="7936FB78" w14:textId="5A18FDFA" w:rsidR="007D1CB6" w:rsidRPr="001B4856" w:rsidRDefault="00265C46" w:rsidP="00C95751">
      <w:pPr>
        <w:pStyle w:val="Sectionparagraph"/>
        <w:numPr>
          <w:ilvl w:val="0"/>
          <w:numId w:val="0"/>
        </w:numPr>
        <w:ind w:left="709"/>
        <w:rPr>
          <w:szCs w:val="22"/>
        </w:rPr>
      </w:pPr>
      <w:r w:rsidRPr="001B4856">
        <w:rPr>
          <w:b/>
          <w:bCs w:val="0"/>
          <w:szCs w:val="22"/>
        </w:rPr>
        <w:t>[</w:t>
      </w:r>
      <w:r w:rsidRPr="001B4856">
        <w:rPr>
          <w:b/>
          <w:bCs w:val="0"/>
          <w:i/>
          <w:iCs/>
          <w:szCs w:val="22"/>
        </w:rPr>
        <w:t>Comment:</w:t>
      </w:r>
      <w:r w:rsidRPr="001B4856">
        <w:rPr>
          <w:i/>
          <w:iCs/>
          <w:szCs w:val="22"/>
        </w:rPr>
        <w:t xml:space="preserve"> </w:t>
      </w:r>
      <w:r w:rsidR="00C95751" w:rsidRPr="001B4856">
        <w:rPr>
          <w:i/>
          <w:iCs/>
          <w:szCs w:val="22"/>
        </w:rPr>
        <w:t>this s</w:t>
      </w:r>
      <w:r w:rsidRPr="001B4856">
        <w:rPr>
          <w:i/>
          <w:iCs/>
          <w:szCs w:val="22"/>
        </w:rPr>
        <w:t>ection 2.</w:t>
      </w:r>
      <w:r w:rsidR="00C95751" w:rsidRPr="001B4856">
        <w:rPr>
          <w:i/>
          <w:iCs/>
          <w:szCs w:val="22"/>
        </w:rPr>
        <w:t>10</w:t>
      </w:r>
      <w:r w:rsidRPr="001B4856">
        <w:rPr>
          <w:i/>
          <w:iCs/>
          <w:szCs w:val="22"/>
        </w:rPr>
        <w:t xml:space="preserve"> is mainly relevant in case </w:t>
      </w:r>
      <w:r w:rsidR="005F1BA2" w:rsidRPr="001B4856">
        <w:rPr>
          <w:i/>
          <w:iCs/>
          <w:szCs w:val="22"/>
        </w:rPr>
        <w:t>strict res</w:t>
      </w:r>
      <w:r w:rsidR="006F3626" w:rsidRPr="001B4856">
        <w:rPr>
          <w:i/>
          <w:iCs/>
          <w:szCs w:val="22"/>
        </w:rPr>
        <w:t xml:space="preserve">trictions on use are selected, in order to allow the </w:t>
      </w:r>
      <w:r w:rsidR="00781859" w:rsidRPr="001B4856">
        <w:rPr>
          <w:i/>
          <w:iCs/>
          <w:szCs w:val="22"/>
        </w:rPr>
        <w:t>Data Holder</w:t>
      </w:r>
      <w:r w:rsidR="006F3626" w:rsidRPr="001B4856">
        <w:rPr>
          <w:i/>
          <w:iCs/>
          <w:szCs w:val="22"/>
        </w:rPr>
        <w:t xml:space="preserve"> to verify compliance with such restrictions. </w:t>
      </w:r>
      <w:r w:rsidR="00CF1257" w:rsidRPr="001B4856">
        <w:rPr>
          <w:i/>
          <w:iCs/>
          <w:szCs w:val="22"/>
        </w:rPr>
        <w:t xml:space="preserve">It can typically be removed in case no </w:t>
      </w:r>
      <w:r w:rsidR="00606893" w:rsidRPr="001B4856">
        <w:rPr>
          <w:i/>
          <w:iCs/>
          <w:szCs w:val="22"/>
        </w:rPr>
        <w:t>restrictions on use are selected by the parties</w:t>
      </w:r>
      <w:r w:rsidR="00606893" w:rsidRPr="001B4856">
        <w:rPr>
          <w:szCs w:val="22"/>
        </w:rPr>
        <w:t>.]</w:t>
      </w:r>
    </w:p>
    <w:p w14:paraId="613696D4" w14:textId="407F4F12" w:rsidR="00F4136E" w:rsidRPr="001B4856" w:rsidRDefault="00975142" w:rsidP="00F4136E">
      <w:pPr>
        <w:pStyle w:val="Sectiontitle"/>
        <w:rPr>
          <w:sz w:val="22"/>
          <w:szCs w:val="22"/>
        </w:rPr>
      </w:pPr>
      <w:r w:rsidRPr="001B4856">
        <w:rPr>
          <w:sz w:val="22"/>
          <w:szCs w:val="22"/>
        </w:rPr>
        <w:t xml:space="preserve">additional </w:t>
      </w:r>
      <w:r w:rsidR="00326ACC" w:rsidRPr="001B4856">
        <w:rPr>
          <w:sz w:val="22"/>
          <w:szCs w:val="22"/>
        </w:rPr>
        <w:t>services</w:t>
      </w:r>
    </w:p>
    <w:p w14:paraId="06451A76" w14:textId="7BA5CA15" w:rsidR="00F4136E" w:rsidRPr="001B4856" w:rsidRDefault="00D42CCB" w:rsidP="00D42CCB">
      <w:pPr>
        <w:pStyle w:val="Sectionparagraph"/>
      </w:pPr>
      <w:r w:rsidRPr="001B4856">
        <w:rPr>
          <w:b/>
          <w:bCs w:val="0"/>
        </w:rPr>
        <w:t>Services</w:t>
      </w:r>
      <w:r w:rsidRPr="001B4856">
        <w:t xml:space="preserve">. </w:t>
      </w:r>
      <w:r w:rsidR="00700FBC" w:rsidRPr="001B4856">
        <w:t>[</w:t>
      </w:r>
      <w:r w:rsidR="001D398E" w:rsidRPr="001B4856">
        <w:rPr>
          <w:highlight w:val="yellow"/>
        </w:rPr>
        <w:t>A</w:t>
      </w:r>
      <w:r w:rsidR="00700FBC" w:rsidRPr="001B4856">
        <w:rPr>
          <w:highlight w:val="yellow"/>
        </w:rPr>
        <w:t>lt.1</w:t>
      </w:r>
      <w:r w:rsidR="00700FBC" w:rsidRPr="001B4856">
        <w:t>]</w:t>
      </w:r>
      <w:r w:rsidR="00FE18A1" w:rsidRPr="001B4856">
        <w:t xml:space="preserve"> </w:t>
      </w:r>
      <w:r w:rsidR="003B2701" w:rsidRPr="001B4856">
        <w:t xml:space="preserve">In addition to </w:t>
      </w:r>
      <w:r w:rsidR="00E76C68" w:rsidRPr="001B4856">
        <w:t xml:space="preserve">the access to the Covered Data, the </w:t>
      </w:r>
      <w:r w:rsidR="00781859" w:rsidRPr="001B4856">
        <w:t>Data Holder</w:t>
      </w:r>
      <w:r w:rsidR="00E76C68" w:rsidRPr="001B4856">
        <w:t xml:space="preserve"> may provide additional services to the </w:t>
      </w:r>
      <w:r w:rsidR="00781859" w:rsidRPr="001B4856">
        <w:t>Data Recipient</w:t>
      </w:r>
      <w:r w:rsidR="00E76C68" w:rsidRPr="001B4856">
        <w:t xml:space="preserve">. </w:t>
      </w:r>
      <w:r w:rsidR="005A36F8" w:rsidRPr="001B4856">
        <w:t>[</w:t>
      </w:r>
      <w:r w:rsidR="001D398E" w:rsidRPr="001B4856">
        <w:rPr>
          <w:highlight w:val="yellow"/>
        </w:rPr>
        <w:t>A</w:t>
      </w:r>
      <w:r w:rsidR="005A36F8" w:rsidRPr="001B4856">
        <w:rPr>
          <w:highlight w:val="yellow"/>
        </w:rPr>
        <w:t>lt.2</w:t>
      </w:r>
      <w:r w:rsidR="005A36F8" w:rsidRPr="001B4856">
        <w:t xml:space="preserve">] The parties acknowledge that no additional services shall be rendered by the </w:t>
      </w:r>
      <w:r w:rsidR="00781859" w:rsidRPr="001B4856">
        <w:t>Data Holder</w:t>
      </w:r>
      <w:r w:rsidR="00AF6C07" w:rsidRPr="001B4856">
        <w:t xml:space="preserve">, </w:t>
      </w:r>
      <w:r w:rsidR="003A1825" w:rsidRPr="001B4856">
        <w:t>who</w:t>
      </w:r>
      <w:r w:rsidR="00AF6C07" w:rsidRPr="001B4856">
        <w:t xml:space="preserve"> offers no warranty of </w:t>
      </w:r>
      <w:r w:rsidR="001917DB" w:rsidRPr="001B4856">
        <w:t>continuous availability</w:t>
      </w:r>
      <w:r w:rsidR="003A1825" w:rsidRPr="001B4856">
        <w:t xml:space="preserve"> </w:t>
      </w:r>
      <w:r w:rsidR="00FE16FE" w:rsidRPr="001B4856">
        <w:t>nor of continu</w:t>
      </w:r>
      <w:r w:rsidR="001917DB" w:rsidRPr="001B4856">
        <w:t>ous</w:t>
      </w:r>
      <w:r w:rsidR="00FE16FE" w:rsidRPr="001B4856">
        <w:t xml:space="preserve"> access </w:t>
      </w:r>
      <w:r w:rsidR="001917DB" w:rsidRPr="001B4856">
        <w:t xml:space="preserve">to the Covered Data </w:t>
      </w:r>
      <w:r w:rsidR="00FE16FE" w:rsidRPr="001B4856">
        <w:t>and does not provide any support</w:t>
      </w:r>
      <w:r w:rsidR="002E06BA" w:rsidRPr="001B4856">
        <w:t xml:space="preserve"> to the </w:t>
      </w:r>
      <w:r w:rsidR="00781859" w:rsidRPr="001B4856">
        <w:t>Data Recipient</w:t>
      </w:r>
      <w:r w:rsidR="002E06BA" w:rsidRPr="001B4856">
        <w:t>.</w:t>
      </w:r>
    </w:p>
    <w:p w14:paraId="4E5C1809" w14:textId="0699669B" w:rsidR="00412067" w:rsidRPr="001B4856" w:rsidRDefault="00412067" w:rsidP="00412067">
      <w:pPr>
        <w:pStyle w:val="Sectionparagraph"/>
        <w:numPr>
          <w:ilvl w:val="0"/>
          <w:numId w:val="0"/>
        </w:numPr>
        <w:ind w:left="709"/>
        <w:rPr>
          <w:i/>
          <w:iCs/>
        </w:rPr>
      </w:pPr>
      <w:r w:rsidRPr="001B4856">
        <w:rPr>
          <w:b/>
          <w:bCs w:val="0"/>
        </w:rPr>
        <w:lastRenderedPageBreak/>
        <w:t>[</w:t>
      </w:r>
      <w:r w:rsidRPr="001B4856">
        <w:rPr>
          <w:b/>
          <w:bCs w:val="0"/>
          <w:i/>
          <w:iCs/>
        </w:rPr>
        <w:t>Comment</w:t>
      </w:r>
      <w:r w:rsidRPr="001B4856">
        <w:rPr>
          <w:i/>
          <w:iCs/>
        </w:rPr>
        <w:t>: Selec</w:t>
      </w:r>
      <w:r w:rsidR="00A91D6C" w:rsidRPr="001B4856">
        <w:rPr>
          <w:i/>
          <w:iCs/>
        </w:rPr>
        <w:t xml:space="preserve">t </w:t>
      </w:r>
      <w:r w:rsidR="008D42F6" w:rsidRPr="001B4856">
        <w:rPr>
          <w:i/>
          <w:iCs/>
        </w:rPr>
        <w:t>Alt.1</w:t>
      </w:r>
      <w:r w:rsidR="00BC4ED1" w:rsidRPr="001B4856">
        <w:rPr>
          <w:i/>
          <w:iCs/>
        </w:rPr>
        <w:t xml:space="preserve"> if the </w:t>
      </w:r>
      <w:r w:rsidR="00781859" w:rsidRPr="001B4856">
        <w:rPr>
          <w:i/>
          <w:iCs/>
        </w:rPr>
        <w:t>Data Holder</w:t>
      </w:r>
      <w:r w:rsidR="00BC4ED1" w:rsidRPr="001B4856">
        <w:rPr>
          <w:i/>
          <w:iCs/>
        </w:rPr>
        <w:t xml:space="preserve"> is </w:t>
      </w:r>
      <w:r w:rsidR="00DE3FC6" w:rsidRPr="001B4856">
        <w:rPr>
          <w:i/>
          <w:iCs/>
        </w:rPr>
        <w:t>also offering additional services (</w:t>
      </w:r>
      <w:proofErr w:type="gramStart"/>
      <w:r w:rsidR="00DE3FC6" w:rsidRPr="001B4856">
        <w:rPr>
          <w:i/>
          <w:iCs/>
        </w:rPr>
        <w:t>e.g.</w:t>
      </w:r>
      <w:proofErr w:type="gramEnd"/>
      <w:r w:rsidR="00DE3FC6" w:rsidRPr="001B4856">
        <w:rPr>
          <w:i/>
          <w:iCs/>
        </w:rPr>
        <w:t xml:space="preserve"> support, ana</w:t>
      </w:r>
      <w:r w:rsidR="0036293F" w:rsidRPr="001B4856">
        <w:rPr>
          <w:i/>
          <w:iCs/>
        </w:rPr>
        <w:t xml:space="preserve">lysis, etc.) or Alt.2 </w:t>
      </w:r>
      <w:r w:rsidR="002C22BF" w:rsidRPr="001B4856">
        <w:rPr>
          <w:i/>
          <w:iCs/>
        </w:rPr>
        <w:t>if</w:t>
      </w:r>
      <w:r w:rsidR="00E268FB" w:rsidRPr="001B4856">
        <w:rPr>
          <w:i/>
          <w:iCs/>
        </w:rPr>
        <w:t xml:space="preserve"> no additional services are contemplated.]</w:t>
      </w:r>
    </w:p>
    <w:p w14:paraId="363FBF48" w14:textId="05B65510" w:rsidR="00A736DD" w:rsidRPr="001B4856" w:rsidRDefault="00B15420" w:rsidP="00D42CCB">
      <w:pPr>
        <w:pStyle w:val="Sectionparagraph"/>
      </w:pPr>
      <w:r w:rsidRPr="001B4856">
        <w:rPr>
          <w:b/>
          <w:bCs w:val="0"/>
        </w:rPr>
        <w:t>Additional Terms.</w:t>
      </w:r>
      <w:r w:rsidR="002E06BA" w:rsidRPr="001B4856">
        <w:rPr>
          <w:b/>
          <w:bCs w:val="0"/>
        </w:rPr>
        <w:t xml:space="preserve"> </w:t>
      </w:r>
      <w:r w:rsidR="002E06BA" w:rsidRPr="001B4856">
        <w:t>Any additional services</w:t>
      </w:r>
      <w:r w:rsidR="00E54DE7" w:rsidRPr="001B4856">
        <w:t xml:space="preserve"> or tools</w:t>
      </w:r>
      <w:r w:rsidR="002E06BA" w:rsidRPr="001B4856">
        <w:t xml:space="preserve"> that may be offered to the </w:t>
      </w:r>
      <w:r w:rsidR="00781859" w:rsidRPr="001B4856">
        <w:t>Data Recipient</w:t>
      </w:r>
      <w:r w:rsidR="002E06BA" w:rsidRPr="001B4856">
        <w:t xml:space="preserve"> shall be governed by additional</w:t>
      </w:r>
      <w:r w:rsidR="00DF7590" w:rsidRPr="001B4856">
        <w:t xml:space="preserve"> terms, whether in the for</w:t>
      </w:r>
      <w:r w:rsidR="004C1B57" w:rsidRPr="001B4856">
        <w:t xml:space="preserve">m of an API license agreement, </w:t>
      </w:r>
      <w:r w:rsidR="007B7282" w:rsidRPr="001B4856">
        <w:t xml:space="preserve">terms of use of </w:t>
      </w:r>
      <w:r w:rsidR="007D5823" w:rsidRPr="001B4856">
        <w:t>a</w:t>
      </w:r>
      <w:r w:rsidR="007B7282" w:rsidRPr="001B4856">
        <w:t xml:space="preserve"> platform or any services agreement that may be entered into by the parties.</w:t>
      </w:r>
    </w:p>
    <w:p w14:paraId="0A5663F6" w14:textId="77777777" w:rsidR="00A50D22" w:rsidRPr="001B4856" w:rsidRDefault="00A50D22" w:rsidP="00A50D22">
      <w:pPr>
        <w:pStyle w:val="Sectionparagraph"/>
      </w:pPr>
      <w:bookmarkStart w:id="4" w:name="_Ref146205122"/>
      <w:r w:rsidRPr="001B4856">
        <w:rPr>
          <w:b/>
          <w:bCs w:val="0"/>
        </w:rPr>
        <w:t>Interoperability.</w:t>
      </w:r>
      <w:r w:rsidRPr="001B4856">
        <w:t xml:space="preserve"> The Parties shall use their best efforts to facilitate the Interoperability of Covered Data, data sharing mechanisms and data services, if any, as follows:</w:t>
      </w:r>
      <w:bookmarkEnd w:id="4"/>
    </w:p>
    <w:p w14:paraId="2F458705" w14:textId="30B26060" w:rsidR="00A50D22" w:rsidRPr="001B4856" w:rsidRDefault="00A50D22" w:rsidP="00A50D22">
      <w:pPr>
        <w:pStyle w:val="Letterlist"/>
      </w:pPr>
      <w:r w:rsidRPr="001B4856">
        <w:t xml:space="preserve">the dataset content, use restrictions, licences, data collection methodology, data quality and uncertainty shall be sufficiently described to allow the </w:t>
      </w:r>
      <w:r w:rsidR="00781859" w:rsidRPr="001B4856">
        <w:t>Data Recipient</w:t>
      </w:r>
      <w:r w:rsidRPr="001B4856">
        <w:t xml:space="preserve"> to find, access and use the Covered Data;</w:t>
      </w:r>
    </w:p>
    <w:p w14:paraId="19599C91" w14:textId="77777777" w:rsidR="00A50D22" w:rsidRPr="001B4856" w:rsidRDefault="00A50D22" w:rsidP="00A50D22">
      <w:pPr>
        <w:pStyle w:val="Letterlist"/>
      </w:pPr>
      <w:r w:rsidRPr="001B4856">
        <w:t>the data structures, formats, vocabularies, classification schemes, taxonomies and code lists shall be sufficiently described in a consistent manner;</w:t>
      </w:r>
    </w:p>
    <w:p w14:paraId="1DD820AC" w14:textId="77777777" w:rsidR="00A50D22" w:rsidRPr="001B4856" w:rsidRDefault="00A50D22" w:rsidP="00A50D22">
      <w:pPr>
        <w:pStyle w:val="Letterlist"/>
      </w:pPr>
      <w:r w:rsidRPr="001B4856">
        <w:t>the technical means to access the Covered Data, such as any API, and their terms of use and quality of service, shall be sufficiently described to enable automatic access and transmission of data between parties, including continuously or in real-time in a machine-readable format;</w:t>
      </w:r>
    </w:p>
    <w:p w14:paraId="076A3098" w14:textId="77777777" w:rsidR="00A50D22" w:rsidRPr="001B4856" w:rsidRDefault="00A50D22" w:rsidP="00A50D22">
      <w:pPr>
        <w:pStyle w:val="Letterlist"/>
      </w:pPr>
      <w:r w:rsidRPr="001B4856">
        <w:t>the means to enable the interoperability of smart contracts, if any, within their services and activities shall be provided.</w:t>
      </w:r>
    </w:p>
    <w:p w14:paraId="4E60C3D4" w14:textId="64F49A3C" w:rsidR="00A50D22" w:rsidRPr="001B4856" w:rsidRDefault="00A50D22" w:rsidP="00A50D22">
      <w:pPr>
        <w:pStyle w:val="Unnumberedsectionpara"/>
      </w:pPr>
      <w:r w:rsidRPr="001B4856">
        <w:t>[</w:t>
      </w:r>
      <w:r w:rsidRPr="001B4856">
        <w:rPr>
          <w:b/>
          <w:highlight w:val="cyan"/>
        </w:rPr>
        <w:t>Drafting</w:t>
      </w:r>
      <w:r w:rsidRPr="001B4856">
        <w:rPr>
          <w:highlight w:val="cyan"/>
        </w:rPr>
        <w:t xml:space="preserve"> </w:t>
      </w:r>
      <w:r w:rsidRPr="001B4856">
        <w:rPr>
          <w:b/>
          <w:highlight w:val="cyan"/>
        </w:rPr>
        <w:t>comment</w:t>
      </w:r>
      <w:r w:rsidRPr="001B4856">
        <w:rPr>
          <w:highlight w:val="cyan"/>
        </w:rPr>
        <w:t xml:space="preserve">: </w:t>
      </w:r>
      <w:r w:rsidRPr="001B4856">
        <w:rPr>
          <w:i/>
          <w:iCs/>
          <w:highlight w:val="cyan"/>
        </w:rPr>
        <w:t xml:space="preserve">this section </w:t>
      </w:r>
      <w:r w:rsidRPr="001B4856">
        <w:rPr>
          <w:i/>
          <w:iCs/>
          <w:highlight w:val="cyan"/>
        </w:rPr>
        <w:fldChar w:fldCharType="begin"/>
      </w:r>
      <w:r w:rsidRPr="001B4856">
        <w:rPr>
          <w:i/>
          <w:iCs/>
          <w:highlight w:val="cyan"/>
        </w:rPr>
        <w:instrText xml:space="preserve"> REF _Ref146205122 \r \h </w:instrText>
      </w:r>
      <w:r w:rsidRPr="001B4856">
        <w:rPr>
          <w:i/>
          <w:iCs/>
          <w:highlight w:val="cyan"/>
        </w:rPr>
      </w:r>
      <w:r w:rsidRPr="001B4856">
        <w:rPr>
          <w:i/>
          <w:iCs/>
          <w:highlight w:val="cyan"/>
        </w:rPr>
        <w:fldChar w:fldCharType="separate"/>
      </w:r>
      <w:r w:rsidRPr="001B4856">
        <w:rPr>
          <w:i/>
          <w:iCs/>
          <w:highlight w:val="cyan"/>
        </w:rPr>
        <w:t>3.3</w:t>
      </w:r>
      <w:r w:rsidRPr="001B4856">
        <w:rPr>
          <w:i/>
          <w:iCs/>
          <w:highlight w:val="cyan"/>
        </w:rPr>
        <w:fldChar w:fldCharType="end"/>
      </w:r>
      <w:r w:rsidRPr="001B4856">
        <w:rPr>
          <w:i/>
          <w:iCs/>
          <w:highlight w:val="cyan"/>
        </w:rPr>
        <w:t xml:space="preserve"> reflects the interoperability essential requirements under art. 28 of the Data Act, but on a best-efforts basis</w:t>
      </w:r>
      <w:r w:rsidRPr="001B4856">
        <w:rPr>
          <w:highlight w:val="cyan"/>
        </w:rPr>
        <w:t>.]</w:t>
      </w:r>
    </w:p>
    <w:p w14:paraId="166454A4" w14:textId="77777777" w:rsidR="004A1320" w:rsidRPr="001B4856" w:rsidRDefault="004A1320" w:rsidP="004A1320">
      <w:pPr>
        <w:pStyle w:val="Sectiontitle"/>
        <w:rPr>
          <w:sz w:val="22"/>
          <w:szCs w:val="22"/>
        </w:rPr>
      </w:pPr>
      <w:bookmarkStart w:id="5" w:name="_Ref40045344"/>
      <w:r w:rsidRPr="001B4856">
        <w:rPr>
          <w:sz w:val="22"/>
          <w:szCs w:val="22"/>
        </w:rPr>
        <w:t>attribution</w:t>
      </w:r>
    </w:p>
    <w:p w14:paraId="220FC5E3" w14:textId="0ADCD5ED" w:rsidR="004A1320" w:rsidRPr="001B4856" w:rsidRDefault="004A1320" w:rsidP="00342E71">
      <w:pPr>
        <w:pStyle w:val="Unnumberedsectionpara"/>
      </w:pPr>
      <w:r w:rsidRPr="001B4856">
        <w:t>[</w:t>
      </w:r>
      <w:r w:rsidRPr="001B4856">
        <w:rPr>
          <w:highlight w:val="yellow"/>
        </w:rPr>
        <w:t>Alt.1</w:t>
      </w:r>
      <w:r w:rsidRPr="001B4856">
        <w:t xml:space="preserve">] The origin of the Covered Data and identity of the </w:t>
      </w:r>
      <w:r w:rsidR="00781859" w:rsidRPr="001B4856">
        <w:t>Data Holder</w:t>
      </w:r>
      <w:r w:rsidRPr="001B4856">
        <w:t xml:space="preserve"> shall </w:t>
      </w:r>
      <w:r w:rsidR="0095023C" w:rsidRPr="001B4856">
        <w:t xml:space="preserve">systematically </w:t>
      </w:r>
      <w:r w:rsidRPr="001B4856">
        <w:t>be made available to third parties to whom the Covered Data and/or the Results have been Distributed. [</w:t>
      </w:r>
      <w:r w:rsidRPr="001B4856">
        <w:rPr>
          <w:highlight w:val="yellow"/>
        </w:rPr>
        <w:t>Alt.2</w:t>
      </w:r>
      <w:r w:rsidRPr="001B4856">
        <w:t xml:space="preserve">] The </w:t>
      </w:r>
      <w:r w:rsidR="00781859" w:rsidRPr="001B4856">
        <w:t>Data Recipient</w:t>
      </w:r>
      <w:r w:rsidRPr="001B4856">
        <w:t xml:space="preserve"> shall always seek </w:t>
      </w:r>
      <w:r w:rsidR="007D5823" w:rsidRPr="001B4856">
        <w:t>prior</w:t>
      </w:r>
      <w:r w:rsidR="00335EE8" w:rsidRPr="001B4856">
        <w:t xml:space="preserve"> written</w:t>
      </w:r>
      <w:r w:rsidR="007D5823" w:rsidRPr="001B4856">
        <w:t xml:space="preserve"> </w:t>
      </w:r>
      <w:r w:rsidRPr="001B4856">
        <w:t xml:space="preserve">authorization from the </w:t>
      </w:r>
      <w:r w:rsidR="00781859" w:rsidRPr="001B4856">
        <w:t>Data Holder</w:t>
      </w:r>
      <w:r w:rsidRPr="001B4856">
        <w:t xml:space="preserve"> to mention the origin of the Covered Data and the identity of the </w:t>
      </w:r>
      <w:r w:rsidR="00781859" w:rsidRPr="001B4856">
        <w:t>Data Holder</w:t>
      </w:r>
      <w:r w:rsidRPr="001B4856">
        <w:t xml:space="preserve"> in case of authorized Distribution of the Covered Data and/or Results. </w:t>
      </w:r>
    </w:p>
    <w:p w14:paraId="4BB0F169" w14:textId="781FC10A" w:rsidR="00F3513C" w:rsidRPr="001B4856" w:rsidRDefault="0019732A" w:rsidP="00342E71">
      <w:pPr>
        <w:pStyle w:val="Unnumberedsectionpara"/>
      </w:pPr>
      <w:r w:rsidRPr="001B4856">
        <w:rPr>
          <w:b/>
          <w:bCs w:val="0"/>
        </w:rPr>
        <w:t>[</w:t>
      </w:r>
      <w:r w:rsidRPr="001B4856">
        <w:rPr>
          <w:b/>
          <w:bCs w:val="0"/>
          <w:i/>
          <w:iCs/>
        </w:rPr>
        <w:t>Comment</w:t>
      </w:r>
      <w:r w:rsidRPr="001B4856">
        <w:rPr>
          <w:i/>
          <w:iCs/>
        </w:rPr>
        <w:t xml:space="preserve">: select Alt.1 </w:t>
      </w:r>
      <w:r w:rsidR="007579F9" w:rsidRPr="001B4856">
        <w:rPr>
          <w:i/>
          <w:iCs/>
        </w:rPr>
        <w:t xml:space="preserve">if the </w:t>
      </w:r>
      <w:r w:rsidR="00781859" w:rsidRPr="001B4856">
        <w:rPr>
          <w:i/>
          <w:iCs/>
        </w:rPr>
        <w:t>Data Holder</w:t>
      </w:r>
      <w:r w:rsidR="007579F9" w:rsidRPr="001B4856">
        <w:rPr>
          <w:i/>
          <w:iCs/>
        </w:rPr>
        <w:t xml:space="preserve"> </w:t>
      </w:r>
      <w:r w:rsidR="00420F33" w:rsidRPr="001B4856">
        <w:rPr>
          <w:i/>
          <w:iCs/>
        </w:rPr>
        <w:t xml:space="preserve">wishes that </w:t>
      </w:r>
      <w:r w:rsidR="007A1784" w:rsidRPr="001B4856">
        <w:rPr>
          <w:i/>
          <w:iCs/>
        </w:rPr>
        <w:t xml:space="preserve">its identity and the origin of the data </w:t>
      </w:r>
      <w:r w:rsidR="00384BD7" w:rsidRPr="001B4856">
        <w:rPr>
          <w:i/>
          <w:iCs/>
        </w:rPr>
        <w:t xml:space="preserve">be automatically communicated </w:t>
      </w:r>
      <w:r w:rsidR="00327266" w:rsidRPr="001B4856">
        <w:rPr>
          <w:i/>
          <w:iCs/>
        </w:rPr>
        <w:t>when such data is being distributed to third parties</w:t>
      </w:r>
      <w:r w:rsidR="00617C41" w:rsidRPr="001B4856">
        <w:rPr>
          <w:i/>
          <w:iCs/>
        </w:rPr>
        <w:t xml:space="preserve">; select Alt.2 </w:t>
      </w:r>
      <w:r w:rsidR="002E502A" w:rsidRPr="001B4856">
        <w:rPr>
          <w:i/>
          <w:iCs/>
        </w:rPr>
        <w:t xml:space="preserve">if the </w:t>
      </w:r>
      <w:r w:rsidR="00781859" w:rsidRPr="001B4856">
        <w:rPr>
          <w:i/>
          <w:iCs/>
        </w:rPr>
        <w:t>Data Holder</w:t>
      </w:r>
      <w:r w:rsidR="002E502A" w:rsidRPr="001B4856">
        <w:rPr>
          <w:i/>
          <w:iCs/>
        </w:rPr>
        <w:t xml:space="preserve"> wishes to </w:t>
      </w:r>
      <w:r w:rsidR="00E8196A" w:rsidRPr="001B4856">
        <w:rPr>
          <w:i/>
          <w:iCs/>
        </w:rPr>
        <w:t xml:space="preserve">check and confirm prior to the distribution whether </w:t>
      </w:r>
      <w:r w:rsidR="006B4991" w:rsidRPr="001B4856">
        <w:rPr>
          <w:i/>
          <w:iCs/>
        </w:rPr>
        <w:t>its identity should be mentioned or not</w:t>
      </w:r>
      <w:r w:rsidR="006B4991" w:rsidRPr="001B4856">
        <w:t>.</w:t>
      </w:r>
      <w:r w:rsidR="006B4991" w:rsidRPr="001B4856">
        <w:rPr>
          <w:b/>
          <w:bCs w:val="0"/>
        </w:rPr>
        <w:t>]</w:t>
      </w:r>
    </w:p>
    <w:p w14:paraId="06CDB9C0" w14:textId="77777777" w:rsidR="007942AB" w:rsidRPr="001B4856" w:rsidRDefault="007942AB" w:rsidP="007942AB">
      <w:pPr>
        <w:pStyle w:val="Sectiontitle"/>
        <w:rPr>
          <w:sz w:val="22"/>
          <w:szCs w:val="22"/>
        </w:rPr>
      </w:pPr>
      <w:r w:rsidRPr="001B4856">
        <w:rPr>
          <w:sz w:val="22"/>
          <w:szCs w:val="22"/>
        </w:rPr>
        <w:t>Security</w:t>
      </w:r>
    </w:p>
    <w:p w14:paraId="1D5BA948" w14:textId="1E1940BA" w:rsidR="007942AB" w:rsidRPr="001B4856" w:rsidRDefault="007942AB" w:rsidP="007942AB">
      <w:pPr>
        <w:pStyle w:val="Sectionparagraph"/>
      </w:pPr>
      <w:r w:rsidRPr="001B4856">
        <w:rPr>
          <w:b/>
          <w:bCs w:val="0"/>
        </w:rPr>
        <w:t>IT Security.</w:t>
      </w:r>
      <w:r w:rsidRPr="001B4856">
        <w:t xml:space="preserve"> The </w:t>
      </w:r>
      <w:r w:rsidR="00781859" w:rsidRPr="001B4856">
        <w:t>Data Recipient</w:t>
      </w:r>
      <w:r w:rsidRPr="001B4856">
        <w:t xml:space="preserve"> shall comply with all laws and regulations applicable to the privacy or security of the Covered Data.</w:t>
      </w:r>
    </w:p>
    <w:p w14:paraId="6B069321" w14:textId="049D25F1" w:rsidR="007942AB" w:rsidRPr="001B4856" w:rsidRDefault="007942AB" w:rsidP="007942AB">
      <w:pPr>
        <w:pStyle w:val="Sectionparagraph"/>
      </w:pPr>
      <w:r w:rsidRPr="001B4856">
        <w:rPr>
          <w:b/>
          <w:bCs w:val="0"/>
        </w:rPr>
        <w:lastRenderedPageBreak/>
        <w:t>Breach Monitoring.</w:t>
      </w:r>
      <w:r w:rsidRPr="001B4856">
        <w:t xml:space="preserve"> In the event of an actual or suspected security incident involving its information systems, the </w:t>
      </w:r>
      <w:r w:rsidR="00781859" w:rsidRPr="001B4856">
        <w:t>Data Recipient</w:t>
      </w:r>
      <w:r w:rsidRPr="001B4856">
        <w:t xml:space="preserve"> shall immediately notify the </w:t>
      </w:r>
      <w:r w:rsidR="00781859" w:rsidRPr="001B4856">
        <w:t>Data Holder</w:t>
      </w:r>
      <w:r w:rsidRPr="001B4856">
        <w:t xml:space="preserve"> and comply with any applicable notification obligations. </w:t>
      </w:r>
    </w:p>
    <w:p w14:paraId="2414D35F" w14:textId="31A6E75C" w:rsidR="00F4136E" w:rsidRPr="001B4856" w:rsidRDefault="00F316CE" w:rsidP="00F4136E">
      <w:pPr>
        <w:pStyle w:val="Sectiontitle"/>
        <w:rPr>
          <w:sz w:val="22"/>
          <w:szCs w:val="22"/>
        </w:rPr>
      </w:pPr>
      <w:r w:rsidRPr="001B4856">
        <w:rPr>
          <w:sz w:val="22"/>
          <w:szCs w:val="22"/>
        </w:rPr>
        <w:t>Representations and</w:t>
      </w:r>
      <w:r w:rsidR="00F4136E" w:rsidRPr="001B4856">
        <w:rPr>
          <w:sz w:val="22"/>
          <w:szCs w:val="22"/>
        </w:rPr>
        <w:t xml:space="preserve"> warrant</w:t>
      </w:r>
      <w:bookmarkEnd w:id="5"/>
      <w:r w:rsidR="00827B18" w:rsidRPr="001B4856">
        <w:rPr>
          <w:sz w:val="22"/>
          <w:szCs w:val="22"/>
        </w:rPr>
        <w:t>ies</w:t>
      </w:r>
    </w:p>
    <w:p w14:paraId="26EDDEBE" w14:textId="256F9D26" w:rsidR="007D5DCB" w:rsidRPr="001B4856" w:rsidRDefault="007D5DCB" w:rsidP="00F4136E">
      <w:pPr>
        <w:pStyle w:val="Sectionparagraph"/>
        <w:rPr>
          <w:szCs w:val="22"/>
          <w:lang w:eastAsia="fr-CH"/>
        </w:rPr>
      </w:pPr>
      <w:r w:rsidRPr="001B4856">
        <w:rPr>
          <w:szCs w:val="22"/>
          <w:lang w:eastAsia="fr-CH"/>
        </w:rPr>
        <w:t xml:space="preserve">Each party represents that it will perform its obligations under this Agreement </w:t>
      </w:r>
      <w:r w:rsidR="003271DF" w:rsidRPr="001B4856">
        <w:rPr>
          <w:szCs w:val="22"/>
          <w:lang w:eastAsia="fr-CH"/>
        </w:rPr>
        <w:t xml:space="preserve">in compliance with applicable laws. </w:t>
      </w:r>
    </w:p>
    <w:p w14:paraId="45EC75B3" w14:textId="7A1876ED" w:rsidR="003271DF" w:rsidRPr="001B4856" w:rsidRDefault="002217E9" w:rsidP="00F4136E">
      <w:pPr>
        <w:pStyle w:val="Sectionparagraph"/>
        <w:rPr>
          <w:szCs w:val="22"/>
          <w:lang w:eastAsia="fr-CH"/>
        </w:rPr>
      </w:pPr>
      <w:r w:rsidRPr="001B4856">
        <w:rPr>
          <w:szCs w:val="22"/>
          <w:lang w:eastAsia="fr-CH"/>
        </w:rPr>
        <w:t xml:space="preserve">The </w:t>
      </w:r>
      <w:r w:rsidR="00781859" w:rsidRPr="001B4856">
        <w:rPr>
          <w:szCs w:val="22"/>
          <w:lang w:eastAsia="fr-CH"/>
        </w:rPr>
        <w:t>Data Holder</w:t>
      </w:r>
      <w:r w:rsidRPr="001B4856">
        <w:rPr>
          <w:szCs w:val="22"/>
          <w:lang w:eastAsia="fr-CH"/>
        </w:rPr>
        <w:t xml:space="preserve"> </w:t>
      </w:r>
      <w:r w:rsidR="009B5BBE" w:rsidRPr="001B4856">
        <w:rPr>
          <w:szCs w:val="22"/>
          <w:lang w:eastAsia="fr-CH"/>
        </w:rPr>
        <w:t xml:space="preserve">offers no warranty that the </w:t>
      </w:r>
      <w:r w:rsidR="00781859" w:rsidRPr="001B4856">
        <w:rPr>
          <w:szCs w:val="22"/>
          <w:lang w:eastAsia="fr-CH"/>
        </w:rPr>
        <w:t>Data Recipient</w:t>
      </w:r>
      <w:r w:rsidR="00F45F24" w:rsidRPr="001B4856">
        <w:rPr>
          <w:szCs w:val="22"/>
          <w:lang w:eastAsia="fr-CH"/>
        </w:rPr>
        <w:t xml:space="preserve"> shall not be granted access to Personal Data in the performance of this Agreement and </w:t>
      </w:r>
      <w:r w:rsidR="00B92EC3" w:rsidRPr="001B4856">
        <w:rPr>
          <w:szCs w:val="22"/>
          <w:lang w:eastAsia="fr-CH"/>
        </w:rPr>
        <w:t xml:space="preserve">should the </w:t>
      </w:r>
      <w:r w:rsidR="00781859" w:rsidRPr="001B4856">
        <w:rPr>
          <w:szCs w:val="22"/>
          <w:lang w:eastAsia="fr-CH"/>
        </w:rPr>
        <w:t>Data Recipient</w:t>
      </w:r>
      <w:r w:rsidR="00D9048E" w:rsidRPr="001B4856">
        <w:rPr>
          <w:szCs w:val="22"/>
          <w:lang w:eastAsia="fr-CH"/>
        </w:rPr>
        <w:t xml:space="preserve"> be granted access </w:t>
      </w:r>
      <w:r w:rsidR="000F5AF7" w:rsidRPr="001B4856">
        <w:rPr>
          <w:szCs w:val="22"/>
          <w:lang w:eastAsia="fr-CH"/>
        </w:rPr>
        <w:t xml:space="preserve">to Personal Data in the framework of this Agreement, </w:t>
      </w:r>
      <w:r w:rsidR="00B92EC3" w:rsidRPr="001B4856">
        <w:rPr>
          <w:szCs w:val="22"/>
          <w:lang w:eastAsia="fr-CH"/>
        </w:rPr>
        <w:t xml:space="preserve">the </w:t>
      </w:r>
      <w:r w:rsidR="00781859" w:rsidRPr="001B4856">
        <w:rPr>
          <w:szCs w:val="22"/>
          <w:lang w:eastAsia="fr-CH"/>
        </w:rPr>
        <w:t>Data Recipient</w:t>
      </w:r>
      <w:r w:rsidR="000F5AF7" w:rsidRPr="001B4856">
        <w:rPr>
          <w:szCs w:val="22"/>
          <w:lang w:eastAsia="fr-CH"/>
        </w:rPr>
        <w:t xml:space="preserve"> acknowledges that it may be subject to additional obligations </w:t>
      </w:r>
      <w:r w:rsidR="009A3DA2" w:rsidRPr="001B4856">
        <w:rPr>
          <w:szCs w:val="22"/>
          <w:lang w:eastAsia="fr-CH"/>
        </w:rPr>
        <w:t>to comply</w:t>
      </w:r>
      <w:r w:rsidR="0051142D" w:rsidRPr="001B4856">
        <w:rPr>
          <w:szCs w:val="22"/>
          <w:lang w:eastAsia="fr-CH"/>
        </w:rPr>
        <w:t xml:space="preserve"> with privacy and data protection laws and commits to take the relevant measures </w:t>
      </w:r>
      <w:r w:rsidR="009A3DA2" w:rsidRPr="001B4856">
        <w:rPr>
          <w:szCs w:val="22"/>
          <w:lang w:eastAsia="fr-CH"/>
        </w:rPr>
        <w:t>to comply with</w:t>
      </w:r>
      <w:r w:rsidR="00AD0899" w:rsidRPr="001B4856">
        <w:rPr>
          <w:szCs w:val="22"/>
          <w:lang w:eastAsia="fr-CH"/>
        </w:rPr>
        <w:t xml:space="preserve"> such obligations, if any.</w:t>
      </w:r>
    </w:p>
    <w:p w14:paraId="4DFDA752" w14:textId="1F494828" w:rsidR="00F4136E" w:rsidRPr="001B4856" w:rsidRDefault="00705922" w:rsidP="00F4136E">
      <w:pPr>
        <w:pStyle w:val="Sectionparagraph"/>
        <w:rPr>
          <w:szCs w:val="22"/>
          <w:lang w:eastAsia="fr-CH"/>
        </w:rPr>
      </w:pPr>
      <w:r w:rsidRPr="001B4856">
        <w:rPr>
          <w:szCs w:val="22"/>
          <w:lang w:eastAsia="fr-CH"/>
        </w:rPr>
        <w:t xml:space="preserve">The Covered Data is provided on an “as is” </w:t>
      </w:r>
      <w:r w:rsidR="0028749D" w:rsidRPr="001B4856">
        <w:rPr>
          <w:szCs w:val="22"/>
          <w:lang w:eastAsia="fr-CH"/>
        </w:rPr>
        <w:t xml:space="preserve">and “as available” </w:t>
      </w:r>
      <w:r w:rsidRPr="001B4856">
        <w:rPr>
          <w:szCs w:val="22"/>
          <w:lang w:eastAsia="fr-CH"/>
        </w:rPr>
        <w:t>basis, without warranties or conditions of any kind, either express or implied including, without limitation, any warranties or conditions of title, non-infringement, merchantability or fitness for a particular purpose.</w:t>
      </w:r>
    </w:p>
    <w:p w14:paraId="1708DD64" w14:textId="698ABC72" w:rsidR="00F4136E" w:rsidRPr="001B4856" w:rsidRDefault="00705922" w:rsidP="00F4136E">
      <w:pPr>
        <w:pStyle w:val="Sectionparagraph"/>
        <w:rPr>
          <w:szCs w:val="22"/>
          <w:lang w:eastAsia="fr-CH"/>
        </w:rPr>
      </w:pPr>
      <w:bookmarkStart w:id="6" w:name="_Ref40870613"/>
      <w:r w:rsidRPr="001B4856">
        <w:rPr>
          <w:szCs w:val="22"/>
          <w:lang w:eastAsia="fr-CH"/>
        </w:rPr>
        <w:t xml:space="preserve">Within the limits of applicable law, the </w:t>
      </w:r>
      <w:r w:rsidR="00781859" w:rsidRPr="001B4856">
        <w:rPr>
          <w:szCs w:val="22"/>
          <w:lang w:eastAsia="fr-CH"/>
        </w:rPr>
        <w:t>Data Holder</w:t>
      </w:r>
      <w:r w:rsidRPr="001B4856">
        <w:rPr>
          <w:szCs w:val="22"/>
          <w:lang w:eastAsia="fr-CH"/>
        </w:rPr>
        <w:t xml:space="preserve"> shall have no liability for any direct or indirect damages (including without limitation lost profits), however caused and on any theory of liability, whether in contract, strict liability, or civil liability (including negligence or otherwise) arising in any way out of the covered data, even if advised of the possibility of such damages</w:t>
      </w:r>
      <w:r w:rsidR="00F4136E" w:rsidRPr="001B4856">
        <w:rPr>
          <w:szCs w:val="22"/>
          <w:lang w:eastAsia="fr-CH"/>
        </w:rPr>
        <w:t>.</w:t>
      </w:r>
      <w:bookmarkEnd w:id="6"/>
    </w:p>
    <w:p w14:paraId="4A220EAF" w14:textId="77777777" w:rsidR="00F4136E" w:rsidRPr="001B4856" w:rsidRDefault="00F4136E" w:rsidP="00F4136E">
      <w:pPr>
        <w:pStyle w:val="Sectiontitle"/>
        <w:rPr>
          <w:sz w:val="22"/>
          <w:szCs w:val="22"/>
        </w:rPr>
      </w:pPr>
      <w:bookmarkStart w:id="7" w:name="_Ref39766425"/>
      <w:r w:rsidRPr="001B4856">
        <w:rPr>
          <w:sz w:val="22"/>
          <w:szCs w:val="22"/>
        </w:rPr>
        <w:t>Duration and termination</w:t>
      </w:r>
      <w:bookmarkEnd w:id="7"/>
    </w:p>
    <w:p w14:paraId="179A22BF" w14:textId="25B72A17" w:rsidR="00F4136E" w:rsidRPr="001B4856" w:rsidRDefault="00F4136E" w:rsidP="00F4136E">
      <w:pPr>
        <w:pStyle w:val="Sectionparagraph"/>
      </w:pPr>
      <w:r w:rsidRPr="001B4856">
        <w:rPr>
          <w:b/>
          <w:bCs w:val="0"/>
        </w:rPr>
        <w:t>Duration.</w:t>
      </w:r>
      <w:r w:rsidRPr="001B4856">
        <w:t xml:space="preserve"> This Agreement enters into force on the date first written above and </w:t>
      </w:r>
      <w:r w:rsidR="00860D39" w:rsidRPr="001B4856">
        <w:t>for the duration of the</w:t>
      </w:r>
      <w:r w:rsidR="003D4305" w:rsidRPr="001B4856">
        <w:t xml:space="preserve"> </w:t>
      </w:r>
      <w:r w:rsidR="00F20143" w:rsidRPr="001B4856">
        <w:t>s</w:t>
      </w:r>
      <w:r w:rsidR="003D4305" w:rsidRPr="001B4856">
        <w:t>ubscription</w:t>
      </w:r>
      <w:r w:rsidR="00860D39" w:rsidRPr="001B4856">
        <w:t xml:space="preserve"> </w:t>
      </w:r>
      <w:r w:rsidR="00AD5574" w:rsidRPr="001B4856">
        <w:t>term mentioned on the cover sheet</w:t>
      </w:r>
      <w:r w:rsidRPr="001B4856">
        <w:t>.</w:t>
      </w:r>
      <w:r w:rsidR="00B753C4" w:rsidRPr="001B4856">
        <w:t xml:space="preserve"> </w:t>
      </w:r>
      <w:r w:rsidR="00860D39" w:rsidRPr="001B4856">
        <w:t>It</w:t>
      </w:r>
      <w:r w:rsidR="00B753C4" w:rsidRPr="001B4856">
        <w:t xml:space="preserve"> shall be automatically renewed, at the same conditions, for additional terms of the same </w:t>
      </w:r>
      <w:r w:rsidR="000163F2" w:rsidRPr="001B4856">
        <w:t xml:space="preserve">duration </w:t>
      </w:r>
      <w:r w:rsidR="00860D39" w:rsidRPr="001B4856">
        <w:t>un</w:t>
      </w:r>
      <w:r w:rsidR="003F152E" w:rsidRPr="001B4856">
        <w:t>less terminated in accordance with this Agreement.</w:t>
      </w:r>
      <w:r w:rsidRPr="001B4856">
        <w:t xml:space="preserve"> </w:t>
      </w:r>
      <w:r w:rsidR="00AD5574" w:rsidRPr="001B4856">
        <w:t xml:space="preserve">The initial </w:t>
      </w:r>
      <w:r w:rsidR="00075A4E" w:rsidRPr="001B4856">
        <w:t>subscription term and all renewal terms shall together constitute the Term.</w:t>
      </w:r>
    </w:p>
    <w:p w14:paraId="3BE5E54D" w14:textId="4294821F" w:rsidR="003F152E" w:rsidRPr="001B4856" w:rsidRDefault="003F152E" w:rsidP="00F4136E">
      <w:pPr>
        <w:pStyle w:val="Sectionparagraph"/>
      </w:pPr>
      <w:r w:rsidRPr="001B4856">
        <w:rPr>
          <w:b/>
          <w:bCs w:val="0"/>
        </w:rPr>
        <w:t xml:space="preserve">Voluntary </w:t>
      </w:r>
      <w:r w:rsidR="0042278B" w:rsidRPr="001B4856">
        <w:rPr>
          <w:b/>
          <w:bCs w:val="0"/>
        </w:rPr>
        <w:t>T</w:t>
      </w:r>
      <w:r w:rsidRPr="001B4856">
        <w:rPr>
          <w:b/>
          <w:bCs w:val="0"/>
        </w:rPr>
        <w:t>ermination.</w:t>
      </w:r>
      <w:r w:rsidRPr="001B4856">
        <w:t xml:space="preserve"> </w:t>
      </w:r>
      <w:r w:rsidR="00050AE0" w:rsidRPr="001B4856">
        <w:t>Each</w:t>
      </w:r>
      <w:r w:rsidRPr="001B4856">
        <w:t xml:space="preserve"> party may terminate </w:t>
      </w:r>
      <w:r w:rsidR="00CD0894" w:rsidRPr="001B4856">
        <w:t xml:space="preserve">this Agreement </w:t>
      </w:r>
      <w:r w:rsidR="00D33ACB" w:rsidRPr="001B4856">
        <w:t>without cause</w:t>
      </w:r>
      <w:r w:rsidRPr="001B4856">
        <w:t xml:space="preserve"> </w:t>
      </w:r>
      <w:r w:rsidR="003E6AD4" w:rsidRPr="001B4856">
        <w:t xml:space="preserve">with a </w:t>
      </w:r>
      <w:r w:rsidR="00CD0894" w:rsidRPr="001B4856">
        <w:t>Termination Notice as set forth on the cover sheet</w:t>
      </w:r>
      <w:r w:rsidR="00D33ACB" w:rsidRPr="001B4856">
        <w:t>.</w:t>
      </w:r>
    </w:p>
    <w:p w14:paraId="0F33C4B1" w14:textId="23D9EA36" w:rsidR="00F4136E" w:rsidRPr="001B4856" w:rsidRDefault="00F4136E" w:rsidP="00F4136E">
      <w:pPr>
        <w:pStyle w:val="Sectionparagraph"/>
      </w:pPr>
      <w:r w:rsidRPr="001B4856">
        <w:rPr>
          <w:b/>
          <w:bCs w:val="0"/>
        </w:rPr>
        <w:t xml:space="preserve">Automatic </w:t>
      </w:r>
      <w:r w:rsidR="0042278B" w:rsidRPr="001B4856">
        <w:rPr>
          <w:b/>
          <w:bCs w:val="0"/>
        </w:rPr>
        <w:t>T</w:t>
      </w:r>
      <w:r w:rsidRPr="001B4856">
        <w:rPr>
          <w:b/>
          <w:bCs w:val="0"/>
        </w:rPr>
        <w:t>ermination.</w:t>
      </w:r>
      <w:r w:rsidRPr="001B4856">
        <w:t xml:space="preserve"> This Agreement shall automatically terminate in case of breach of any of the terms and conditions of this Agreement</w:t>
      </w:r>
      <w:r w:rsidR="00A10F11" w:rsidRPr="001B4856">
        <w:t xml:space="preserve"> by </w:t>
      </w:r>
      <w:r w:rsidR="003B5118" w:rsidRPr="001B4856">
        <w:t xml:space="preserve">the </w:t>
      </w:r>
      <w:r w:rsidR="00781859" w:rsidRPr="001B4856">
        <w:t>Data Recipient</w:t>
      </w:r>
      <w:r w:rsidR="00834709" w:rsidRPr="001B4856">
        <w:t xml:space="preserve"> </w:t>
      </w:r>
      <w:r w:rsidR="0003216C" w:rsidRPr="001B4856">
        <w:t>or a Down</w:t>
      </w:r>
      <w:r w:rsidR="007A125D" w:rsidRPr="001B4856">
        <w:t>ward</w:t>
      </w:r>
      <w:r w:rsidR="0003216C" w:rsidRPr="001B4856">
        <w:t xml:space="preserve"> Recipient</w:t>
      </w:r>
      <w:r w:rsidRPr="001B4856">
        <w:t xml:space="preserve">. </w:t>
      </w:r>
    </w:p>
    <w:p w14:paraId="36CF6A77" w14:textId="4687D409" w:rsidR="00AE7966" w:rsidRPr="001B4856" w:rsidRDefault="00AE7966" w:rsidP="00F4136E">
      <w:pPr>
        <w:pStyle w:val="Sectionparagraph"/>
      </w:pPr>
      <w:r w:rsidRPr="001B4856">
        <w:rPr>
          <w:b/>
          <w:bCs w:val="0"/>
        </w:rPr>
        <w:t xml:space="preserve">Effect of </w:t>
      </w:r>
      <w:r w:rsidR="0042278B" w:rsidRPr="001B4856">
        <w:rPr>
          <w:b/>
          <w:bCs w:val="0"/>
        </w:rPr>
        <w:t>T</w:t>
      </w:r>
      <w:r w:rsidRPr="001B4856">
        <w:rPr>
          <w:b/>
          <w:bCs w:val="0"/>
        </w:rPr>
        <w:t>ermination.</w:t>
      </w:r>
      <w:r w:rsidRPr="001B4856">
        <w:t xml:space="preserve"> Upon termination of this Agreement</w:t>
      </w:r>
      <w:r w:rsidR="00B3623A" w:rsidRPr="001B4856">
        <w:t xml:space="preserve"> for any reason whatsoever</w:t>
      </w:r>
      <w:r w:rsidRPr="001B4856">
        <w:t xml:space="preserve">, the </w:t>
      </w:r>
      <w:r w:rsidR="00781859" w:rsidRPr="001B4856">
        <w:t>Data Recipient</w:t>
      </w:r>
      <w:r w:rsidRPr="001B4856">
        <w:t xml:space="preserve"> shall no longer be granted access to the </w:t>
      </w:r>
      <w:r w:rsidR="002952DB" w:rsidRPr="001B4856">
        <w:t>Covered</w:t>
      </w:r>
      <w:r w:rsidRPr="001B4856">
        <w:t xml:space="preserve"> Data</w:t>
      </w:r>
      <w:r w:rsidR="00BC1EA9" w:rsidRPr="001B4856">
        <w:t xml:space="preserve"> nor be authorized to </w:t>
      </w:r>
      <w:r w:rsidR="00D47825" w:rsidRPr="001B4856">
        <w:t>make any use of the Covered Data</w:t>
      </w:r>
      <w:r w:rsidR="002A73D8" w:rsidRPr="001B4856">
        <w:t xml:space="preserve">. The </w:t>
      </w:r>
      <w:r w:rsidR="00781859" w:rsidRPr="001B4856">
        <w:t>Data Recipient</w:t>
      </w:r>
      <w:r w:rsidR="002A73D8" w:rsidRPr="001B4856">
        <w:t xml:space="preserve"> shall remain entitled to use the Results and </w:t>
      </w:r>
      <w:r w:rsidR="008219EA" w:rsidRPr="001B4856">
        <w:t xml:space="preserve">sections </w:t>
      </w:r>
      <w:r w:rsidR="00994502" w:rsidRPr="001B4856">
        <w:fldChar w:fldCharType="begin"/>
      </w:r>
      <w:r w:rsidR="00994502" w:rsidRPr="001B4856">
        <w:instrText xml:space="preserve"> REF _Ref40870541 \r \h </w:instrText>
      </w:r>
      <w:r w:rsidR="00AF7020" w:rsidRPr="001B4856">
        <w:instrText xml:space="preserve"> \* MERGEFORMAT </w:instrText>
      </w:r>
      <w:r w:rsidR="00994502" w:rsidRPr="001B4856">
        <w:fldChar w:fldCharType="separate"/>
      </w:r>
      <w:r w:rsidR="0042278B" w:rsidRPr="001B4856">
        <w:t>2.8</w:t>
      </w:r>
      <w:r w:rsidR="00994502" w:rsidRPr="001B4856">
        <w:fldChar w:fldCharType="end"/>
      </w:r>
      <w:r w:rsidR="008219EA" w:rsidRPr="001B4856">
        <w:t xml:space="preserve">, </w:t>
      </w:r>
      <w:r w:rsidR="008219EA" w:rsidRPr="001B4856">
        <w:fldChar w:fldCharType="begin"/>
      </w:r>
      <w:r w:rsidR="008219EA" w:rsidRPr="001B4856">
        <w:instrText xml:space="preserve"> REF _Ref40045344 \r \h </w:instrText>
      </w:r>
      <w:r w:rsidR="00AF7020" w:rsidRPr="001B4856">
        <w:instrText xml:space="preserve"> \* MERGEFORMAT </w:instrText>
      </w:r>
      <w:r w:rsidR="008219EA" w:rsidRPr="001B4856">
        <w:fldChar w:fldCharType="separate"/>
      </w:r>
      <w:r w:rsidR="0042278B" w:rsidRPr="001B4856">
        <w:t>4</w:t>
      </w:r>
      <w:r w:rsidR="008219EA" w:rsidRPr="001B4856">
        <w:fldChar w:fldCharType="end"/>
      </w:r>
      <w:r w:rsidR="00FA1944" w:rsidRPr="001B4856">
        <w:t xml:space="preserve">, </w:t>
      </w:r>
      <w:r w:rsidR="00FA1944" w:rsidRPr="001B4856">
        <w:fldChar w:fldCharType="begin"/>
      </w:r>
      <w:r w:rsidR="00FA1944" w:rsidRPr="001B4856">
        <w:instrText xml:space="preserve"> REF _Ref40870613 \r \h </w:instrText>
      </w:r>
      <w:r w:rsidR="00AF7020" w:rsidRPr="001B4856">
        <w:instrText xml:space="preserve"> \* MERGEFORMAT </w:instrText>
      </w:r>
      <w:r w:rsidR="00FA1944" w:rsidRPr="001B4856">
        <w:fldChar w:fldCharType="separate"/>
      </w:r>
      <w:r w:rsidR="0042278B" w:rsidRPr="001B4856">
        <w:t>6.4</w:t>
      </w:r>
      <w:r w:rsidR="00FA1944" w:rsidRPr="001B4856">
        <w:fldChar w:fldCharType="end"/>
      </w:r>
      <w:r w:rsidR="008219EA" w:rsidRPr="001B4856">
        <w:t xml:space="preserve"> and </w:t>
      </w:r>
      <w:r w:rsidR="00533CB6" w:rsidRPr="001B4856">
        <w:fldChar w:fldCharType="begin"/>
      </w:r>
      <w:r w:rsidR="00533CB6" w:rsidRPr="001B4856">
        <w:instrText xml:space="preserve"> REF _Ref40045360 \r \h </w:instrText>
      </w:r>
      <w:r w:rsidR="00533CB6" w:rsidRPr="001B4856">
        <w:fldChar w:fldCharType="separate"/>
      </w:r>
      <w:r w:rsidR="00533CB6" w:rsidRPr="001B4856">
        <w:t>8</w:t>
      </w:r>
      <w:r w:rsidR="00533CB6" w:rsidRPr="001B4856">
        <w:fldChar w:fldCharType="end"/>
      </w:r>
      <w:r w:rsidR="0069133C" w:rsidRPr="001B4856">
        <w:rPr>
          <w:lang w:val="en-US"/>
        </w:rPr>
        <w:t xml:space="preserve"> </w:t>
      </w:r>
      <w:r w:rsidR="008219EA" w:rsidRPr="001B4856">
        <w:t xml:space="preserve">shall </w:t>
      </w:r>
      <w:r w:rsidR="00B3623A" w:rsidRPr="001B4856">
        <w:t>survive the termination</w:t>
      </w:r>
      <w:r w:rsidR="005E7D89" w:rsidRPr="001B4856">
        <w:t xml:space="preserve"> of this Agreement</w:t>
      </w:r>
      <w:r w:rsidR="008219EA" w:rsidRPr="001B4856">
        <w:t>.</w:t>
      </w:r>
    </w:p>
    <w:p w14:paraId="500D82D5" w14:textId="77777777" w:rsidR="00F4136E" w:rsidRPr="001B4856" w:rsidRDefault="00F4136E" w:rsidP="00F4136E">
      <w:pPr>
        <w:pStyle w:val="Sectiontitle"/>
        <w:rPr>
          <w:sz w:val="22"/>
          <w:szCs w:val="22"/>
        </w:rPr>
      </w:pPr>
      <w:bookmarkStart w:id="8" w:name="_Ref40045360"/>
      <w:r w:rsidRPr="001B4856">
        <w:rPr>
          <w:sz w:val="22"/>
          <w:szCs w:val="22"/>
        </w:rPr>
        <w:lastRenderedPageBreak/>
        <w:t>Miscellaneous</w:t>
      </w:r>
      <w:bookmarkEnd w:id="1"/>
      <w:bookmarkEnd w:id="2"/>
      <w:bookmarkEnd w:id="8"/>
    </w:p>
    <w:p w14:paraId="702EE465" w14:textId="52DE77D2" w:rsidR="00F4136E" w:rsidRPr="001B4856" w:rsidRDefault="00F4136E" w:rsidP="00F4136E">
      <w:pPr>
        <w:pStyle w:val="Sectionparagraph"/>
        <w:rPr>
          <w:szCs w:val="22"/>
        </w:rPr>
      </w:pPr>
      <w:r w:rsidRPr="001B4856">
        <w:rPr>
          <w:b/>
          <w:szCs w:val="22"/>
        </w:rPr>
        <w:t xml:space="preserve">Entire Agreement. </w:t>
      </w:r>
      <w:r w:rsidRPr="001B4856">
        <w:rPr>
          <w:szCs w:val="22"/>
        </w:rPr>
        <w:t xml:space="preserve">This Agreement contains all of the terms and conditions agreed upon by the </w:t>
      </w:r>
      <w:r w:rsidR="008E4F55" w:rsidRPr="001B4856">
        <w:rPr>
          <w:szCs w:val="22"/>
        </w:rPr>
        <w:t>p</w:t>
      </w:r>
      <w:r w:rsidRPr="001B4856">
        <w:rPr>
          <w:szCs w:val="22"/>
        </w:rPr>
        <w:t xml:space="preserve">arties relating to its subject matter and supersedes all prior agreements, negotiations, correspondence, undertakings and communications of the </w:t>
      </w:r>
      <w:r w:rsidR="0022553A" w:rsidRPr="001B4856">
        <w:rPr>
          <w:szCs w:val="22"/>
        </w:rPr>
        <w:t>p</w:t>
      </w:r>
      <w:r w:rsidRPr="001B4856">
        <w:rPr>
          <w:szCs w:val="22"/>
        </w:rPr>
        <w:t>arties, whether oral or written, with respect to such subject matter.</w:t>
      </w:r>
    </w:p>
    <w:p w14:paraId="05530D62" w14:textId="21539618" w:rsidR="0084771F" w:rsidRPr="001B4856" w:rsidRDefault="0084771F" w:rsidP="00F4136E">
      <w:pPr>
        <w:pStyle w:val="Sectionparagraph"/>
        <w:rPr>
          <w:spacing w:val="-3"/>
          <w:szCs w:val="22"/>
        </w:rPr>
      </w:pPr>
      <w:r w:rsidRPr="001B4856">
        <w:rPr>
          <w:b/>
          <w:bCs w:val="0"/>
          <w:spacing w:val="-3"/>
          <w:szCs w:val="22"/>
        </w:rPr>
        <w:t>Form.</w:t>
      </w:r>
      <w:r w:rsidRPr="001B4856">
        <w:rPr>
          <w:spacing w:val="-3"/>
          <w:szCs w:val="22"/>
        </w:rPr>
        <w:t xml:space="preserve"> </w:t>
      </w:r>
      <w:r w:rsidRPr="001B4856">
        <w:rPr>
          <w:szCs w:val="22"/>
        </w:rPr>
        <w:t>Any</w:t>
      </w:r>
      <w:r w:rsidRPr="001B4856">
        <w:t xml:space="preserve"> reference to </w:t>
      </w:r>
      <w:r w:rsidR="00696D07" w:rsidRPr="001B4856">
        <w:t xml:space="preserve">the </w:t>
      </w:r>
      <w:r w:rsidRPr="001B4856">
        <w:t>written form in this Agreement, and any reference to any notice or document to be delivered in writing, shall be deemed to be satisfied by email or any form of electronic signature service such as PDF or DocuSign.</w:t>
      </w:r>
    </w:p>
    <w:p w14:paraId="51FCE177" w14:textId="18E38EEA" w:rsidR="00F4136E" w:rsidRPr="001B4856" w:rsidRDefault="00F4136E" w:rsidP="00F4136E">
      <w:pPr>
        <w:pStyle w:val="Sectionparagraph"/>
        <w:rPr>
          <w:spacing w:val="-3"/>
          <w:szCs w:val="22"/>
        </w:rPr>
      </w:pPr>
      <w:r w:rsidRPr="001B4856">
        <w:rPr>
          <w:b/>
          <w:szCs w:val="22"/>
        </w:rPr>
        <w:t>Severability.</w:t>
      </w:r>
      <w:r w:rsidRPr="001B4856">
        <w:rPr>
          <w:szCs w:val="22"/>
        </w:rPr>
        <w:t xml:space="preserve"> If any provision of this Agreement is held to be unenforceable for any reason, it shall be adjusted rather than voided, if possible, in order to achieve the intent of the </w:t>
      </w:r>
      <w:r w:rsidR="00FA04F1" w:rsidRPr="001B4856">
        <w:rPr>
          <w:szCs w:val="22"/>
        </w:rPr>
        <w:t>p</w:t>
      </w:r>
      <w:r w:rsidRPr="001B4856">
        <w:rPr>
          <w:szCs w:val="22"/>
        </w:rPr>
        <w:t xml:space="preserve">arties to the fullest extent possible. In any event, all other provisions of this Agreement shall remain valid and enforceable to the fullest extent possible. </w:t>
      </w:r>
    </w:p>
    <w:p w14:paraId="6D6265EC" w14:textId="722AF63E" w:rsidR="00F4136E" w:rsidRPr="001B4856" w:rsidRDefault="00F4136E" w:rsidP="00F4136E">
      <w:pPr>
        <w:pStyle w:val="Sectionparagraph"/>
        <w:rPr>
          <w:spacing w:val="-3"/>
          <w:szCs w:val="22"/>
        </w:rPr>
      </w:pPr>
      <w:r w:rsidRPr="001B4856">
        <w:rPr>
          <w:b/>
          <w:szCs w:val="22"/>
        </w:rPr>
        <w:t>No Waiver.</w:t>
      </w:r>
      <w:r w:rsidRPr="001B4856">
        <w:rPr>
          <w:szCs w:val="22"/>
        </w:rPr>
        <w:t xml:space="preserve"> The failure of any of the </w:t>
      </w:r>
      <w:r w:rsidR="00FA04F1" w:rsidRPr="001B4856">
        <w:rPr>
          <w:szCs w:val="22"/>
        </w:rPr>
        <w:t>p</w:t>
      </w:r>
      <w:r w:rsidRPr="001B4856">
        <w:rPr>
          <w:szCs w:val="22"/>
        </w:rPr>
        <w:t xml:space="preserve">arties to enforce any of the provisions of this Agreement or any rights with respect thereto shall in no way be considered as a waiver of such provisions or rights or in any way affect the validity of this Agreement. The waiver of any breach of this Agreement by any </w:t>
      </w:r>
      <w:r w:rsidR="00FA04F1" w:rsidRPr="001B4856">
        <w:rPr>
          <w:szCs w:val="22"/>
        </w:rPr>
        <w:t>p</w:t>
      </w:r>
      <w:r w:rsidRPr="001B4856">
        <w:rPr>
          <w:szCs w:val="22"/>
        </w:rPr>
        <w:t>arty shall not be construed as a waiver of any other prior or subsequent breach.</w:t>
      </w:r>
    </w:p>
    <w:p w14:paraId="0AC4C5FA" w14:textId="501FD6BD" w:rsidR="00F4136E" w:rsidRPr="001B4856" w:rsidRDefault="00F4136E" w:rsidP="00F4136E">
      <w:pPr>
        <w:pStyle w:val="Sectionparagraph"/>
        <w:rPr>
          <w:szCs w:val="22"/>
        </w:rPr>
      </w:pPr>
      <w:r w:rsidRPr="001B4856">
        <w:rPr>
          <w:b/>
          <w:szCs w:val="22"/>
        </w:rPr>
        <w:t>Governing Law.</w:t>
      </w:r>
      <w:r w:rsidRPr="001B4856">
        <w:rPr>
          <w:szCs w:val="22"/>
        </w:rPr>
        <w:t xml:space="preserve"> This Agreement </w:t>
      </w:r>
      <w:r w:rsidRPr="001B4856">
        <w:rPr>
          <w:szCs w:val="22"/>
          <w:lang w:val="en-US"/>
        </w:rPr>
        <w:t xml:space="preserve">shall be governed by and construed in accordance with Swiss substantive law, without reference to its conflict of </w:t>
      </w:r>
      <w:proofErr w:type="spellStart"/>
      <w:r w:rsidRPr="001B4856">
        <w:rPr>
          <w:szCs w:val="22"/>
          <w:lang w:val="en-US"/>
        </w:rPr>
        <w:t>laws</w:t>
      </w:r>
      <w:proofErr w:type="spellEnd"/>
      <w:r w:rsidRPr="001B4856">
        <w:rPr>
          <w:szCs w:val="22"/>
          <w:lang w:val="en-US"/>
        </w:rPr>
        <w:t xml:space="preserve"> provisions. </w:t>
      </w:r>
    </w:p>
    <w:p w14:paraId="3DCA9066" w14:textId="3E05175F" w:rsidR="00A404B7" w:rsidRPr="001B4856" w:rsidRDefault="005C503D" w:rsidP="00A404B7">
      <w:pPr>
        <w:pStyle w:val="Sectionparagraph"/>
        <w:rPr>
          <w:szCs w:val="22"/>
        </w:rPr>
      </w:pPr>
      <w:r w:rsidRPr="001B4856">
        <w:rPr>
          <w:b/>
          <w:szCs w:val="22"/>
        </w:rPr>
        <w:t>Jurisdiction.</w:t>
      </w:r>
      <w:r w:rsidRPr="001B4856">
        <w:rPr>
          <w:szCs w:val="22"/>
        </w:rPr>
        <w:t xml:space="preserve"> </w:t>
      </w:r>
      <w:r w:rsidR="00A404B7" w:rsidRPr="001B4856">
        <w:rPr>
          <w:szCs w:val="22"/>
        </w:rPr>
        <w:t>[</w:t>
      </w:r>
      <w:r w:rsidR="00A404B7" w:rsidRPr="001B4856">
        <w:rPr>
          <w:szCs w:val="22"/>
          <w:highlight w:val="yellow"/>
        </w:rPr>
        <w:t>Alt.1</w:t>
      </w:r>
      <w:r w:rsidR="00A404B7" w:rsidRPr="001B4856">
        <w:rPr>
          <w:szCs w:val="22"/>
        </w:rPr>
        <w:t xml:space="preserve">] Any dispute, </w:t>
      </w:r>
      <w:r w:rsidR="00A404B7" w:rsidRPr="001B4856">
        <w:rPr>
          <w:lang w:val="en-US"/>
        </w:rPr>
        <w:t xml:space="preserve">controversy or claim arising out of or in relation with this Agreement shall be submitted to the ordinary courts at the domicile or the registered seat of the </w:t>
      </w:r>
      <w:r w:rsidR="00781859" w:rsidRPr="001B4856">
        <w:rPr>
          <w:lang w:val="en-US"/>
        </w:rPr>
        <w:t>Data Holder</w:t>
      </w:r>
      <w:r w:rsidR="00A404B7" w:rsidRPr="001B4856">
        <w:rPr>
          <w:lang w:val="en-US"/>
        </w:rPr>
        <w:t xml:space="preserve">, subject to appeal to the competent superior authority. </w:t>
      </w:r>
      <w:r w:rsidR="00A404B7" w:rsidRPr="001B4856">
        <w:rPr>
          <w:highlight w:val="yellow"/>
          <w:lang w:val="en-US"/>
        </w:rPr>
        <w:t>Alt.2</w:t>
      </w:r>
      <w:r w:rsidR="00A404B7" w:rsidRPr="001B4856">
        <w:rPr>
          <w:lang w:val="en-US"/>
        </w:rPr>
        <w:t xml:space="preserve">] </w:t>
      </w:r>
      <w:r w:rsidR="00A404B7" w:rsidRPr="001B4856">
        <w:rPr>
          <w:szCs w:val="22"/>
        </w:rPr>
        <w:t xml:space="preserve">Any dispute, </w:t>
      </w:r>
      <w:r w:rsidR="00A404B7" w:rsidRPr="001B4856">
        <w:rPr>
          <w:szCs w:val="22"/>
          <w:lang w:val="en-US"/>
        </w:rPr>
        <w:t>controversy or claim arising out of or in relation with this Agreement</w:t>
      </w:r>
      <w:r w:rsidR="00A404B7" w:rsidRPr="001B4856">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the seat of the </w:t>
      </w:r>
      <w:r w:rsidR="00781859" w:rsidRPr="001B4856">
        <w:rPr>
          <w:szCs w:val="22"/>
          <w:lang w:val="en-US" w:eastAsia="de-CH"/>
        </w:rPr>
        <w:t>Data Holder</w:t>
      </w:r>
      <w:r w:rsidR="00A404B7" w:rsidRPr="001B4856">
        <w:rPr>
          <w:szCs w:val="22"/>
          <w:lang w:val="en-US" w:eastAsia="de-CH"/>
        </w:rPr>
        <w:t>.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707DE421" w14:textId="1F12760B" w:rsidR="005C503D" w:rsidRPr="001B4856" w:rsidRDefault="00A404B7" w:rsidP="00A404B7">
      <w:pPr>
        <w:pStyle w:val="Sectionparagraph"/>
        <w:numPr>
          <w:ilvl w:val="0"/>
          <w:numId w:val="0"/>
        </w:numPr>
        <w:ind w:left="709"/>
        <w:rPr>
          <w:szCs w:val="22"/>
        </w:rPr>
      </w:pPr>
      <w:r w:rsidRPr="001B4856">
        <w:rPr>
          <w:b/>
          <w:bCs w:val="0"/>
        </w:rPr>
        <w:t>[</w:t>
      </w:r>
      <w:r w:rsidRPr="001B4856">
        <w:rPr>
          <w:b/>
          <w:bCs w:val="0"/>
          <w:i/>
          <w:iCs/>
        </w:rPr>
        <w:t>Comment</w:t>
      </w:r>
      <w:r w:rsidRPr="001B4856">
        <w:rPr>
          <w:i/>
          <w:iCs/>
        </w:rPr>
        <w:t xml:space="preserve">: select Alt.1 if the parties wish to subject potential disputes relating to the agreement to ordinary Swiss courts, without a specific expertise in the field; this corresponds to the ordinary route in case of disputes; select Alt. 2 if the parties wish to </w:t>
      </w:r>
      <w:r w:rsidRPr="001B4856">
        <w:rPr>
          <w:i/>
          <w:iCs/>
        </w:rPr>
        <w:lastRenderedPageBreak/>
        <w:t>subject potential disputes to arbitration by experts in the field, as well as benefit from the ability to ask an expert to intervene before initiating an arbitration or mediation</w:t>
      </w:r>
      <w:r w:rsidRPr="001B4856">
        <w:t>.</w:t>
      </w:r>
      <w:r w:rsidRPr="001B4856">
        <w:rPr>
          <w:b/>
          <w:bCs w:val="0"/>
        </w:rPr>
        <w:t>]</w:t>
      </w:r>
      <w:r w:rsidR="00FC689F" w:rsidRPr="001B4856">
        <w:rPr>
          <w:lang w:val="en-US"/>
        </w:rPr>
        <w:t xml:space="preserve"> </w:t>
      </w:r>
    </w:p>
    <w:p w14:paraId="39EBB767" w14:textId="77777777" w:rsidR="00F4136E" w:rsidRPr="001B4856" w:rsidRDefault="00F4136E" w:rsidP="00F4136E">
      <w:pPr>
        <w:pStyle w:val="Unnumberedsectionpara"/>
        <w:ind w:left="0"/>
        <w:rPr>
          <w:szCs w:val="22"/>
        </w:rPr>
      </w:pPr>
    </w:p>
    <w:p w14:paraId="3A4B0AA3" w14:textId="537F5AF5" w:rsidR="00F4136E" w:rsidRPr="001B4856" w:rsidRDefault="00781859" w:rsidP="00F4136E">
      <w:pPr>
        <w:tabs>
          <w:tab w:val="left" w:pos="4536"/>
        </w:tabs>
        <w:spacing w:line="276" w:lineRule="auto"/>
        <w:rPr>
          <w:rFonts w:cs="Arial"/>
          <w:szCs w:val="22"/>
        </w:rPr>
      </w:pPr>
      <w:r w:rsidRPr="001B4856">
        <w:rPr>
          <w:rFonts w:cs="Arial"/>
          <w:b/>
          <w:szCs w:val="22"/>
        </w:rPr>
        <w:t>Data Holder</w:t>
      </w:r>
      <w:r w:rsidR="00F4136E" w:rsidRPr="001B4856">
        <w:rPr>
          <w:rFonts w:cs="Arial"/>
          <w:szCs w:val="22"/>
        </w:rPr>
        <w:tab/>
      </w:r>
      <w:r w:rsidRPr="001B4856">
        <w:rPr>
          <w:rFonts w:cs="Arial"/>
          <w:b/>
          <w:szCs w:val="22"/>
        </w:rPr>
        <w:t>Data Recipient</w:t>
      </w:r>
    </w:p>
    <w:p w14:paraId="6BE3DEB6" w14:textId="77777777" w:rsidR="00F4136E" w:rsidRPr="001B4856" w:rsidRDefault="00F4136E" w:rsidP="00F4136E">
      <w:pPr>
        <w:spacing w:line="276" w:lineRule="auto"/>
        <w:rPr>
          <w:rFonts w:cs="Arial"/>
          <w:szCs w:val="22"/>
        </w:rPr>
      </w:pPr>
    </w:p>
    <w:p w14:paraId="1FE3E19B" w14:textId="77777777" w:rsidR="00F4136E" w:rsidRPr="001B4856" w:rsidRDefault="00F4136E" w:rsidP="00F4136E">
      <w:pPr>
        <w:spacing w:line="276" w:lineRule="auto"/>
        <w:rPr>
          <w:rFonts w:cs="Arial"/>
          <w:szCs w:val="22"/>
        </w:rPr>
      </w:pPr>
    </w:p>
    <w:p w14:paraId="0452C9F5" w14:textId="77777777" w:rsidR="00F4136E" w:rsidRPr="001B4856" w:rsidRDefault="00F4136E" w:rsidP="00F4136E">
      <w:pPr>
        <w:spacing w:line="276" w:lineRule="auto"/>
        <w:rPr>
          <w:rFonts w:cs="Arial"/>
          <w:szCs w:val="22"/>
        </w:rPr>
      </w:pPr>
    </w:p>
    <w:p w14:paraId="771A7CE4" w14:textId="77777777" w:rsidR="00F4136E" w:rsidRPr="001B4856" w:rsidRDefault="00F4136E" w:rsidP="00F4136E">
      <w:pPr>
        <w:tabs>
          <w:tab w:val="left" w:pos="3119"/>
          <w:tab w:val="left" w:pos="4536"/>
          <w:tab w:val="left" w:pos="7513"/>
        </w:tabs>
        <w:spacing w:line="276" w:lineRule="auto"/>
        <w:rPr>
          <w:rFonts w:cs="Arial"/>
          <w:szCs w:val="22"/>
          <w:u w:val="single"/>
        </w:rPr>
      </w:pPr>
      <w:r w:rsidRPr="001B4856">
        <w:rPr>
          <w:rFonts w:cs="Arial"/>
          <w:szCs w:val="22"/>
          <w:u w:val="single"/>
        </w:rPr>
        <w:tab/>
      </w:r>
      <w:r w:rsidRPr="001B4856">
        <w:rPr>
          <w:rFonts w:cs="Arial"/>
          <w:szCs w:val="22"/>
        </w:rPr>
        <w:tab/>
      </w:r>
      <w:r w:rsidRPr="001B4856">
        <w:rPr>
          <w:rFonts w:cs="Arial"/>
          <w:szCs w:val="22"/>
          <w:u w:val="single"/>
        </w:rPr>
        <w:tab/>
      </w:r>
    </w:p>
    <w:bookmarkEnd w:id="0"/>
    <w:p w14:paraId="4E361C35" w14:textId="77777777" w:rsidR="00F4136E" w:rsidRPr="001B4856" w:rsidRDefault="00F4136E" w:rsidP="00F4136E">
      <w:pPr>
        <w:tabs>
          <w:tab w:val="left" w:pos="3119"/>
          <w:tab w:val="left" w:pos="4536"/>
          <w:tab w:val="left" w:pos="7513"/>
        </w:tabs>
        <w:spacing w:line="276" w:lineRule="auto"/>
        <w:rPr>
          <w:rFonts w:cs="Arial"/>
          <w:szCs w:val="22"/>
        </w:rPr>
      </w:pPr>
      <w:r w:rsidRPr="001B4856">
        <w:rPr>
          <w:rFonts w:cs="Arial"/>
          <w:szCs w:val="22"/>
        </w:rPr>
        <w:tab/>
      </w:r>
      <w:r w:rsidRPr="001B4856">
        <w:rPr>
          <w:rFonts w:cs="Arial"/>
          <w:szCs w:val="22"/>
        </w:rPr>
        <w:tab/>
      </w:r>
    </w:p>
    <w:p w14:paraId="0CE4EDF5" w14:textId="77777777" w:rsidR="00F4136E" w:rsidRPr="001B4856" w:rsidRDefault="00F4136E" w:rsidP="00F4136E">
      <w:pPr>
        <w:tabs>
          <w:tab w:val="left" w:pos="3119"/>
          <w:tab w:val="left" w:pos="4536"/>
          <w:tab w:val="left" w:pos="7513"/>
        </w:tabs>
        <w:spacing w:line="276" w:lineRule="auto"/>
        <w:rPr>
          <w:rFonts w:cs="Arial"/>
          <w:szCs w:val="22"/>
        </w:rPr>
      </w:pPr>
    </w:p>
    <w:p w14:paraId="4589752B" w14:textId="77777777" w:rsidR="00F4136E" w:rsidRPr="001B4856" w:rsidRDefault="00F4136E" w:rsidP="00F4136E">
      <w:pPr>
        <w:tabs>
          <w:tab w:val="left" w:pos="3119"/>
          <w:tab w:val="left" w:pos="4536"/>
          <w:tab w:val="left" w:pos="7513"/>
        </w:tabs>
        <w:spacing w:line="276" w:lineRule="auto"/>
        <w:rPr>
          <w:rFonts w:cs="Arial"/>
          <w:szCs w:val="22"/>
        </w:rPr>
      </w:pPr>
    </w:p>
    <w:p w14:paraId="2E1A9655" w14:textId="77777777" w:rsidR="00F4136E" w:rsidRPr="001B4856" w:rsidRDefault="00F4136E" w:rsidP="00F4136E">
      <w:pPr>
        <w:tabs>
          <w:tab w:val="left" w:pos="3119"/>
          <w:tab w:val="left" w:pos="4536"/>
          <w:tab w:val="left" w:pos="7513"/>
        </w:tabs>
        <w:spacing w:line="276" w:lineRule="auto"/>
        <w:rPr>
          <w:rFonts w:cs="Arial"/>
          <w:szCs w:val="22"/>
          <w:u w:val="single"/>
        </w:rPr>
      </w:pPr>
      <w:r w:rsidRPr="001B4856">
        <w:rPr>
          <w:rFonts w:cs="Arial"/>
          <w:szCs w:val="22"/>
          <w:u w:val="single"/>
        </w:rPr>
        <w:tab/>
      </w:r>
      <w:r w:rsidRPr="001B4856">
        <w:rPr>
          <w:rFonts w:cs="Arial"/>
          <w:szCs w:val="22"/>
        </w:rPr>
        <w:tab/>
      </w:r>
      <w:r w:rsidRPr="001B4856">
        <w:rPr>
          <w:rFonts w:cs="Arial"/>
          <w:szCs w:val="22"/>
          <w:u w:val="single"/>
        </w:rPr>
        <w:tab/>
      </w:r>
    </w:p>
    <w:p w14:paraId="4D060E46" w14:textId="77777777" w:rsidR="00F4136E" w:rsidRPr="001B4856" w:rsidRDefault="00F4136E" w:rsidP="00F4136E">
      <w:pPr>
        <w:tabs>
          <w:tab w:val="left" w:pos="3119"/>
          <w:tab w:val="left" w:pos="4536"/>
          <w:tab w:val="left" w:pos="7513"/>
        </w:tabs>
        <w:spacing w:line="276" w:lineRule="auto"/>
        <w:rPr>
          <w:rFonts w:cs="Arial"/>
          <w:szCs w:val="22"/>
        </w:rPr>
      </w:pPr>
    </w:p>
    <w:sectPr w:rsidR="00F4136E" w:rsidRPr="001B4856"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292B" w14:textId="77777777" w:rsidR="004D73E3" w:rsidRDefault="004D73E3">
      <w:r>
        <w:separator/>
      </w:r>
    </w:p>
  </w:endnote>
  <w:endnote w:type="continuationSeparator" w:id="0">
    <w:p w14:paraId="54B72540" w14:textId="77777777" w:rsidR="004D73E3" w:rsidRDefault="004D73E3">
      <w:r>
        <w:continuationSeparator/>
      </w:r>
    </w:p>
  </w:endnote>
  <w:endnote w:type="continuationNotice" w:id="1">
    <w:p w14:paraId="1BCFA164" w14:textId="77777777" w:rsidR="004D73E3" w:rsidRDefault="004D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67D136C5" w:rsidR="00D80B10" w:rsidRPr="00D335A4" w:rsidRDefault="00D80B10"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CC376D">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1B4856">
      <w:rPr>
        <w:rStyle w:val="Numrodepage"/>
        <w:rFonts w:ascii="Arial" w:hAnsi="Arial" w:cs="Arial"/>
        <w:noProof/>
        <w:sz w:val="20"/>
        <w:szCs w:val="22"/>
      </w:rPr>
      <w:t>8</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7B6D" w14:textId="77777777" w:rsidR="004D73E3" w:rsidRDefault="004D73E3">
      <w:r>
        <w:separator/>
      </w:r>
    </w:p>
  </w:footnote>
  <w:footnote w:type="continuationSeparator" w:id="0">
    <w:p w14:paraId="268A9C8E" w14:textId="77777777" w:rsidR="004D73E3" w:rsidRDefault="004D73E3">
      <w:r>
        <w:continuationSeparator/>
      </w:r>
    </w:p>
  </w:footnote>
  <w:footnote w:type="continuationNotice" w:id="1">
    <w:p w14:paraId="7FFFC795" w14:textId="77777777" w:rsidR="004D73E3" w:rsidRDefault="004D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1B4856">
    <w:pPr>
      <w:pStyle w:val="En-tte"/>
    </w:pPr>
    <w:r>
      <w:rPr>
        <w:noProof/>
      </w:rP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78C73C07" w:rsidR="00D80B10" w:rsidRDefault="001B4856" w:rsidP="00FD4187">
    <w:pPr>
      <w:tabs>
        <w:tab w:val="right" w:pos="9070"/>
      </w:tabs>
      <w:rPr>
        <w:rFonts w:ascii="Calibri" w:hAnsi="Calibri"/>
        <w:sz w:val="20"/>
      </w:rPr>
    </w:pPr>
    <w:r>
      <w:rPr>
        <w:noProof/>
      </w:rP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B176EA">
      <w:rPr>
        <w:rFonts w:ascii="Calibri" w:hAnsi="Calibri"/>
        <w:b/>
        <w:sz w:val="20"/>
      </w:rPr>
      <w:t xml:space="preserve">Subscription </w:t>
    </w:r>
    <w:r w:rsidR="00D80B10">
      <w:rPr>
        <w:rFonts w:ascii="Calibri" w:hAnsi="Calibri"/>
        <w:b/>
        <w:sz w:val="20"/>
      </w:rPr>
      <w:t>Agreement</w:t>
    </w:r>
    <w:r w:rsidR="00E76693">
      <w:rPr>
        <w:rFonts w:ascii="Calibri" w:hAnsi="Calibri"/>
        <w:b/>
        <w:sz w:val="20"/>
      </w:rPr>
      <w:t xml:space="preserve"> (commented)</w:t>
    </w:r>
  </w:p>
  <w:p w14:paraId="36331360" w14:textId="7033ECDE"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0229F8">
      <w:rPr>
        <w:rFonts w:ascii="Calibri" w:hAnsi="Calibri"/>
        <w:sz w:val="20"/>
      </w:rPr>
      <w:t>October</w:t>
    </w:r>
    <w:r w:rsidR="00A404B7">
      <w:rPr>
        <w:rFonts w:ascii="Calibri" w:hAnsi="Calibri"/>
        <w:sz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1B4856">
    <w:pPr>
      <w:pStyle w:val="En-tte"/>
    </w:pPr>
    <w:r>
      <w:rPr>
        <w:noProof/>
      </w:rP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6"/>
  </w:num>
  <w:num w:numId="4">
    <w:abstractNumId w:val="7"/>
  </w:num>
  <w:num w:numId="5">
    <w:abstractNumId w:val="8"/>
  </w:num>
  <w:num w:numId="6">
    <w:abstractNumId w:val="19"/>
  </w:num>
  <w:num w:numId="7">
    <w:abstractNumId w:val="11"/>
  </w:num>
  <w:num w:numId="8">
    <w:abstractNumId w:val="5"/>
  </w:num>
  <w:num w:numId="9">
    <w:abstractNumId w:val="20"/>
  </w:num>
  <w:num w:numId="10">
    <w:abstractNumId w:val="1"/>
  </w:num>
  <w:num w:numId="11">
    <w:abstractNumId w:val="17"/>
  </w:num>
  <w:num w:numId="12">
    <w:abstractNumId w:val="11"/>
  </w:num>
  <w:num w:numId="13">
    <w:abstractNumId w:val="11"/>
  </w:num>
  <w:num w:numId="14">
    <w:abstractNumId w:val="15"/>
  </w:num>
  <w:num w:numId="15">
    <w:abstractNumId w:val="14"/>
  </w:num>
  <w:num w:numId="16">
    <w:abstractNumId w:val="22"/>
  </w:num>
  <w:num w:numId="17">
    <w:abstractNumId w:val="22"/>
    <w:lvlOverride w:ilvl="0">
      <w:startOverride w:val="1"/>
    </w:lvlOverride>
  </w:num>
  <w:num w:numId="18">
    <w:abstractNumId w:val="10"/>
  </w:num>
  <w:num w:numId="19">
    <w:abstractNumId w:val="2"/>
  </w:num>
  <w:num w:numId="20">
    <w:abstractNumId w:val="15"/>
    <w:lvlOverride w:ilvl="0">
      <w:startOverride w:val="1"/>
    </w:lvlOverride>
  </w:num>
  <w:num w:numId="21">
    <w:abstractNumId w:val="15"/>
  </w:num>
  <w:num w:numId="22">
    <w:abstractNumId w:val="12"/>
  </w:num>
  <w:num w:numId="23">
    <w:abstractNumId w:val="11"/>
  </w:num>
  <w:num w:numId="24">
    <w:abstractNumId w:val="4"/>
  </w:num>
  <w:num w:numId="25">
    <w:abstractNumId w:val="18"/>
  </w:num>
  <w:num w:numId="26">
    <w:abstractNumId w:val="0"/>
  </w:num>
  <w:num w:numId="27">
    <w:abstractNumId w:val="21"/>
  </w:num>
  <w:num w:numId="28">
    <w:abstractNumId w:val="9"/>
  </w:num>
  <w:num w:numId="29">
    <w:abstractNumId w:val="13"/>
  </w:num>
  <w:num w:numId="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F58"/>
    <w:rsid w:val="00004133"/>
    <w:rsid w:val="000064D1"/>
    <w:rsid w:val="00007A42"/>
    <w:rsid w:val="00012683"/>
    <w:rsid w:val="00012DE1"/>
    <w:rsid w:val="00012E00"/>
    <w:rsid w:val="00013F1B"/>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CEE"/>
    <w:rsid w:val="000465BA"/>
    <w:rsid w:val="00046F29"/>
    <w:rsid w:val="0005019E"/>
    <w:rsid w:val="00050AE0"/>
    <w:rsid w:val="00050F3B"/>
    <w:rsid w:val="000527A3"/>
    <w:rsid w:val="00052A7F"/>
    <w:rsid w:val="00053A7B"/>
    <w:rsid w:val="000545E8"/>
    <w:rsid w:val="00055258"/>
    <w:rsid w:val="000575AD"/>
    <w:rsid w:val="00057AC8"/>
    <w:rsid w:val="000615E1"/>
    <w:rsid w:val="000621C2"/>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3D13"/>
    <w:rsid w:val="000B48C3"/>
    <w:rsid w:val="000B5B03"/>
    <w:rsid w:val="000B6A48"/>
    <w:rsid w:val="000B7003"/>
    <w:rsid w:val="000B7CFC"/>
    <w:rsid w:val="000C2CEC"/>
    <w:rsid w:val="000C4D16"/>
    <w:rsid w:val="000C540C"/>
    <w:rsid w:val="000C7821"/>
    <w:rsid w:val="000D0335"/>
    <w:rsid w:val="000D1792"/>
    <w:rsid w:val="000D22BB"/>
    <w:rsid w:val="000D2C42"/>
    <w:rsid w:val="000D6DCE"/>
    <w:rsid w:val="000D706A"/>
    <w:rsid w:val="000E0C3E"/>
    <w:rsid w:val="000E131A"/>
    <w:rsid w:val="000E1898"/>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411D"/>
    <w:rsid w:val="0011124C"/>
    <w:rsid w:val="00111307"/>
    <w:rsid w:val="00112047"/>
    <w:rsid w:val="00112695"/>
    <w:rsid w:val="00112930"/>
    <w:rsid w:val="00113E97"/>
    <w:rsid w:val="00115652"/>
    <w:rsid w:val="0011588B"/>
    <w:rsid w:val="00116219"/>
    <w:rsid w:val="00116953"/>
    <w:rsid w:val="00117139"/>
    <w:rsid w:val="0012188C"/>
    <w:rsid w:val="001234B5"/>
    <w:rsid w:val="00124589"/>
    <w:rsid w:val="00124EE0"/>
    <w:rsid w:val="00124F08"/>
    <w:rsid w:val="001272DC"/>
    <w:rsid w:val="001274C9"/>
    <w:rsid w:val="00130609"/>
    <w:rsid w:val="001332A3"/>
    <w:rsid w:val="00136CB4"/>
    <w:rsid w:val="00137457"/>
    <w:rsid w:val="00145FCC"/>
    <w:rsid w:val="001516A2"/>
    <w:rsid w:val="00153AA8"/>
    <w:rsid w:val="001554BB"/>
    <w:rsid w:val="0015621B"/>
    <w:rsid w:val="00156524"/>
    <w:rsid w:val="00157C9D"/>
    <w:rsid w:val="00160B4C"/>
    <w:rsid w:val="001611FD"/>
    <w:rsid w:val="00162309"/>
    <w:rsid w:val="0016379F"/>
    <w:rsid w:val="001643D2"/>
    <w:rsid w:val="00166A99"/>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732A"/>
    <w:rsid w:val="001A4346"/>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4856"/>
    <w:rsid w:val="001B5854"/>
    <w:rsid w:val="001C470B"/>
    <w:rsid w:val="001C6A2E"/>
    <w:rsid w:val="001C7A5E"/>
    <w:rsid w:val="001D0BF3"/>
    <w:rsid w:val="001D3337"/>
    <w:rsid w:val="001D398E"/>
    <w:rsid w:val="001D7AE4"/>
    <w:rsid w:val="001E2AB2"/>
    <w:rsid w:val="001E4DDF"/>
    <w:rsid w:val="001E647E"/>
    <w:rsid w:val="001E658C"/>
    <w:rsid w:val="001E75C4"/>
    <w:rsid w:val="001E7795"/>
    <w:rsid w:val="001E7C2C"/>
    <w:rsid w:val="001F0D34"/>
    <w:rsid w:val="001F1AE9"/>
    <w:rsid w:val="001F233F"/>
    <w:rsid w:val="001F3C0B"/>
    <w:rsid w:val="001F75DA"/>
    <w:rsid w:val="001F78B2"/>
    <w:rsid w:val="0020062F"/>
    <w:rsid w:val="00200CA7"/>
    <w:rsid w:val="00201027"/>
    <w:rsid w:val="00202C72"/>
    <w:rsid w:val="0020613C"/>
    <w:rsid w:val="002061E9"/>
    <w:rsid w:val="002062C8"/>
    <w:rsid w:val="002063B5"/>
    <w:rsid w:val="00207C3D"/>
    <w:rsid w:val="0021072B"/>
    <w:rsid w:val="002117D8"/>
    <w:rsid w:val="0021392C"/>
    <w:rsid w:val="00215CA4"/>
    <w:rsid w:val="00216B5B"/>
    <w:rsid w:val="00217878"/>
    <w:rsid w:val="00217AB1"/>
    <w:rsid w:val="00217F26"/>
    <w:rsid w:val="002201B5"/>
    <w:rsid w:val="002217E9"/>
    <w:rsid w:val="00221ADA"/>
    <w:rsid w:val="00221F4B"/>
    <w:rsid w:val="0022206B"/>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433C2"/>
    <w:rsid w:val="002473D2"/>
    <w:rsid w:val="00247A7C"/>
    <w:rsid w:val="00250CCA"/>
    <w:rsid w:val="00256D04"/>
    <w:rsid w:val="002575E9"/>
    <w:rsid w:val="00262A8B"/>
    <w:rsid w:val="00263507"/>
    <w:rsid w:val="0026408F"/>
    <w:rsid w:val="002642D7"/>
    <w:rsid w:val="00265C46"/>
    <w:rsid w:val="00265CDA"/>
    <w:rsid w:val="00267216"/>
    <w:rsid w:val="00267225"/>
    <w:rsid w:val="00275D84"/>
    <w:rsid w:val="00276B4F"/>
    <w:rsid w:val="00277123"/>
    <w:rsid w:val="00281A36"/>
    <w:rsid w:val="00282B70"/>
    <w:rsid w:val="00282F16"/>
    <w:rsid w:val="00285AF8"/>
    <w:rsid w:val="00285B48"/>
    <w:rsid w:val="0028749D"/>
    <w:rsid w:val="00287C5D"/>
    <w:rsid w:val="00287C72"/>
    <w:rsid w:val="00291174"/>
    <w:rsid w:val="00291E38"/>
    <w:rsid w:val="002952DB"/>
    <w:rsid w:val="002A2091"/>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7D1"/>
    <w:rsid w:val="002D6EC2"/>
    <w:rsid w:val="002D7805"/>
    <w:rsid w:val="002E06BA"/>
    <w:rsid w:val="002E1809"/>
    <w:rsid w:val="002E476A"/>
    <w:rsid w:val="002E502A"/>
    <w:rsid w:val="002E50B2"/>
    <w:rsid w:val="002E5ABF"/>
    <w:rsid w:val="002E6436"/>
    <w:rsid w:val="002E6BBE"/>
    <w:rsid w:val="002E6ED6"/>
    <w:rsid w:val="002F0FB9"/>
    <w:rsid w:val="002F5493"/>
    <w:rsid w:val="002F5879"/>
    <w:rsid w:val="002F5F93"/>
    <w:rsid w:val="002F679F"/>
    <w:rsid w:val="002F6B5C"/>
    <w:rsid w:val="00300B45"/>
    <w:rsid w:val="00300D50"/>
    <w:rsid w:val="00303FEC"/>
    <w:rsid w:val="00304B40"/>
    <w:rsid w:val="00306E85"/>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79FA"/>
    <w:rsid w:val="0034190B"/>
    <w:rsid w:val="00341A24"/>
    <w:rsid w:val="00342E71"/>
    <w:rsid w:val="00343393"/>
    <w:rsid w:val="00344113"/>
    <w:rsid w:val="0034644A"/>
    <w:rsid w:val="00347F85"/>
    <w:rsid w:val="003541AB"/>
    <w:rsid w:val="00354FA3"/>
    <w:rsid w:val="003575C8"/>
    <w:rsid w:val="0036293F"/>
    <w:rsid w:val="00365ADE"/>
    <w:rsid w:val="00365B06"/>
    <w:rsid w:val="003704F6"/>
    <w:rsid w:val="00370DE7"/>
    <w:rsid w:val="003719BB"/>
    <w:rsid w:val="00375C13"/>
    <w:rsid w:val="00383B21"/>
    <w:rsid w:val="00383D65"/>
    <w:rsid w:val="00384BD7"/>
    <w:rsid w:val="00386AA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673A"/>
    <w:rsid w:val="003F7141"/>
    <w:rsid w:val="003F78A9"/>
    <w:rsid w:val="00400299"/>
    <w:rsid w:val="00400B89"/>
    <w:rsid w:val="0040114F"/>
    <w:rsid w:val="00404913"/>
    <w:rsid w:val="00404FDB"/>
    <w:rsid w:val="00412067"/>
    <w:rsid w:val="00412320"/>
    <w:rsid w:val="00412AE0"/>
    <w:rsid w:val="00413602"/>
    <w:rsid w:val="00413A01"/>
    <w:rsid w:val="00413E98"/>
    <w:rsid w:val="00414108"/>
    <w:rsid w:val="00414DD5"/>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51A56"/>
    <w:rsid w:val="0045305F"/>
    <w:rsid w:val="00453CAD"/>
    <w:rsid w:val="00453FB3"/>
    <w:rsid w:val="00456DC7"/>
    <w:rsid w:val="00463481"/>
    <w:rsid w:val="004647D7"/>
    <w:rsid w:val="00471DAB"/>
    <w:rsid w:val="00476BD6"/>
    <w:rsid w:val="00477557"/>
    <w:rsid w:val="00477A32"/>
    <w:rsid w:val="004802EC"/>
    <w:rsid w:val="00480643"/>
    <w:rsid w:val="004813EA"/>
    <w:rsid w:val="00481870"/>
    <w:rsid w:val="00482973"/>
    <w:rsid w:val="004845EF"/>
    <w:rsid w:val="004857CC"/>
    <w:rsid w:val="00485F28"/>
    <w:rsid w:val="00492C52"/>
    <w:rsid w:val="00495B27"/>
    <w:rsid w:val="00497C53"/>
    <w:rsid w:val="004A1320"/>
    <w:rsid w:val="004A24BD"/>
    <w:rsid w:val="004A325C"/>
    <w:rsid w:val="004A39DB"/>
    <w:rsid w:val="004A3EF2"/>
    <w:rsid w:val="004A46CC"/>
    <w:rsid w:val="004A6FFE"/>
    <w:rsid w:val="004A7142"/>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513A"/>
    <w:rsid w:val="004E7853"/>
    <w:rsid w:val="004F08FD"/>
    <w:rsid w:val="004F202B"/>
    <w:rsid w:val="004F2061"/>
    <w:rsid w:val="004F22E1"/>
    <w:rsid w:val="004F2855"/>
    <w:rsid w:val="004F31CA"/>
    <w:rsid w:val="004F35E0"/>
    <w:rsid w:val="004F410F"/>
    <w:rsid w:val="00503021"/>
    <w:rsid w:val="00505A17"/>
    <w:rsid w:val="005071FE"/>
    <w:rsid w:val="005075C2"/>
    <w:rsid w:val="0051142D"/>
    <w:rsid w:val="00511EBE"/>
    <w:rsid w:val="00512606"/>
    <w:rsid w:val="00513A20"/>
    <w:rsid w:val="00517AD0"/>
    <w:rsid w:val="005201CE"/>
    <w:rsid w:val="005205B0"/>
    <w:rsid w:val="0052198C"/>
    <w:rsid w:val="00523A03"/>
    <w:rsid w:val="00523FAD"/>
    <w:rsid w:val="005250F2"/>
    <w:rsid w:val="0052513D"/>
    <w:rsid w:val="00525E10"/>
    <w:rsid w:val="00530C26"/>
    <w:rsid w:val="00532C7F"/>
    <w:rsid w:val="00533CB6"/>
    <w:rsid w:val="00533D7C"/>
    <w:rsid w:val="00533F00"/>
    <w:rsid w:val="005346F6"/>
    <w:rsid w:val="0053486F"/>
    <w:rsid w:val="00536EF7"/>
    <w:rsid w:val="0054004A"/>
    <w:rsid w:val="00540235"/>
    <w:rsid w:val="005438C5"/>
    <w:rsid w:val="00545E2C"/>
    <w:rsid w:val="0054779B"/>
    <w:rsid w:val="005507C0"/>
    <w:rsid w:val="00551CB7"/>
    <w:rsid w:val="005552F7"/>
    <w:rsid w:val="00555A1D"/>
    <w:rsid w:val="00555D65"/>
    <w:rsid w:val="00556F49"/>
    <w:rsid w:val="005601E0"/>
    <w:rsid w:val="00562017"/>
    <w:rsid w:val="00562087"/>
    <w:rsid w:val="005623E1"/>
    <w:rsid w:val="00572035"/>
    <w:rsid w:val="00580148"/>
    <w:rsid w:val="00581B3C"/>
    <w:rsid w:val="00583D37"/>
    <w:rsid w:val="00584A9F"/>
    <w:rsid w:val="00584D8F"/>
    <w:rsid w:val="00586563"/>
    <w:rsid w:val="005866A3"/>
    <w:rsid w:val="00587C08"/>
    <w:rsid w:val="00590D2C"/>
    <w:rsid w:val="005928CB"/>
    <w:rsid w:val="005936BE"/>
    <w:rsid w:val="00593935"/>
    <w:rsid w:val="0059476B"/>
    <w:rsid w:val="005962A4"/>
    <w:rsid w:val="00597671"/>
    <w:rsid w:val="0059799E"/>
    <w:rsid w:val="00597E5F"/>
    <w:rsid w:val="005A00C7"/>
    <w:rsid w:val="005A0AEA"/>
    <w:rsid w:val="005A12EC"/>
    <w:rsid w:val="005A170B"/>
    <w:rsid w:val="005A36F8"/>
    <w:rsid w:val="005A65CE"/>
    <w:rsid w:val="005B078C"/>
    <w:rsid w:val="005B105E"/>
    <w:rsid w:val="005B178A"/>
    <w:rsid w:val="005B3819"/>
    <w:rsid w:val="005B3931"/>
    <w:rsid w:val="005B4E22"/>
    <w:rsid w:val="005B56D0"/>
    <w:rsid w:val="005B5F39"/>
    <w:rsid w:val="005C066B"/>
    <w:rsid w:val="005C3807"/>
    <w:rsid w:val="005C38C3"/>
    <w:rsid w:val="005C503D"/>
    <w:rsid w:val="005C5800"/>
    <w:rsid w:val="005C6526"/>
    <w:rsid w:val="005D175C"/>
    <w:rsid w:val="005D2786"/>
    <w:rsid w:val="005D3926"/>
    <w:rsid w:val="005D3F44"/>
    <w:rsid w:val="005D75D2"/>
    <w:rsid w:val="005D7B35"/>
    <w:rsid w:val="005E0368"/>
    <w:rsid w:val="005E08AE"/>
    <w:rsid w:val="005E0C8B"/>
    <w:rsid w:val="005E2197"/>
    <w:rsid w:val="005E3F54"/>
    <w:rsid w:val="005E7D89"/>
    <w:rsid w:val="005F10C7"/>
    <w:rsid w:val="005F1BA2"/>
    <w:rsid w:val="005F286B"/>
    <w:rsid w:val="005F3B9A"/>
    <w:rsid w:val="005F40AB"/>
    <w:rsid w:val="005F579A"/>
    <w:rsid w:val="005F73F8"/>
    <w:rsid w:val="00602117"/>
    <w:rsid w:val="006047D4"/>
    <w:rsid w:val="006064BE"/>
    <w:rsid w:val="00606893"/>
    <w:rsid w:val="0061337C"/>
    <w:rsid w:val="00615070"/>
    <w:rsid w:val="006152BC"/>
    <w:rsid w:val="00615742"/>
    <w:rsid w:val="00617C41"/>
    <w:rsid w:val="00621B3E"/>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6465"/>
    <w:rsid w:val="0065745F"/>
    <w:rsid w:val="00657AB4"/>
    <w:rsid w:val="00662AAE"/>
    <w:rsid w:val="00663C1C"/>
    <w:rsid w:val="00664FA8"/>
    <w:rsid w:val="00665F61"/>
    <w:rsid w:val="00666326"/>
    <w:rsid w:val="00666739"/>
    <w:rsid w:val="0066763C"/>
    <w:rsid w:val="00671A6E"/>
    <w:rsid w:val="006724AD"/>
    <w:rsid w:val="006725F7"/>
    <w:rsid w:val="00673168"/>
    <w:rsid w:val="00675649"/>
    <w:rsid w:val="00677A7F"/>
    <w:rsid w:val="00677E36"/>
    <w:rsid w:val="00680EF4"/>
    <w:rsid w:val="00681A8D"/>
    <w:rsid w:val="0068340B"/>
    <w:rsid w:val="00684562"/>
    <w:rsid w:val="00686A03"/>
    <w:rsid w:val="00687C88"/>
    <w:rsid w:val="0069061E"/>
    <w:rsid w:val="0069133C"/>
    <w:rsid w:val="00693E33"/>
    <w:rsid w:val="00693FD2"/>
    <w:rsid w:val="00694D5D"/>
    <w:rsid w:val="00696CA4"/>
    <w:rsid w:val="00696D07"/>
    <w:rsid w:val="006A0761"/>
    <w:rsid w:val="006A0BAC"/>
    <w:rsid w:val="006A11A4"/>
    <w:rsid w:val="006A13EC"/>
    <w:rsid w:val="006A75B9"/>
    <w:rsid w:val="006A7DC9"/>
    <w:rsid w:val="006B0A2B"/>
    <w:rsid w:val="006B1135"/>
    <w:rsid w:val="006B1AF0"/>
    <w:rsid w:val="006B2F39"/>
    <w:rsid w:val="006B4991"/>
    <w:rsid w:val="006B5024"/>
    <w:rsid w:val="006B54B5"/>
    <w:rsid w:val="006B757F"/>
    <w:rsid w:val="006C04E5"/>
    <w:rsid w:val="006C2D1F"/>
    <w:rsid w:val="006C3B0C"/>
    <w:rsid w:val="006C4BCC"/>
    <w:rsid w:val="006C4DCF"/>
    <w:rsid w:val="006C7261"/>
    <w:rsid w:val="006C7843"/>
    <w:rsid w:val="006D0331"/>
    <w:rsid w:val="006D09ED"/>
    <w:rsid w:val="006D3484"/>
    <w:rsid w:val="006D5E92"/>
    <w:rsid w:val="006D6406"/>
    <w:rsid w:val="006D6903"/>
    <w:rsid w:val="006D7BD6"/>
    <w:rsid w:val="006E1E6E"/>
    <w:rsid w:val="006E6484"/>
    <w:rsid w:val="006E7194"/>
    <w:rsid w:val="006F3626"/>
    <w:rsid w:val="006F629A"/>
    <w:rsid w:val="006F6F4E"/>
    <w:rsid w:val="006F7268"/>
    <w:rsid w:val="006F79A4"/>
    <w:rsid w:val="007009C2"/>
    <w:rsid w:val="00700FBC"/>
    <w:rsid w:val="007018C0"/>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20DA"/>
    <w:rsid w:val="00743307"/>
    <w:rsid w:val="00744035"/>
    <w:rsid w:val="00746C5A"/>
    <w:rsid w:val="007473C6"/>
    <w:rsid w:val="0075029D"/>
    <w:rsid w:val="00750345"/>
    <w:rsid w:val="00751975"/>
    <w:rsid w:val="0075340B"/>
    <w:rsid w:val="00754581"/>
    <w:rsid w:val="007579F9"/>
    <w:rsid w:val="00762189"/>
    <w:rsid w:val="007625BA"/>
    <w:rsid w:val="007630C1"/>
    <w:rsid w:val="007704C0"/>
    <w:rsid w:val="00770A8D"/>
    <w:rsid w:val="00770D36"/>
    <w:rsid w:val="00771371"/>
    <w:rsid w:val="007722EA"/>
    <w:rsid w:val="00773982"/>
    <w:rsid w:val="007747AC"/>
    <w:rsid w:val="00777921"/>
    <w:rsid w:val="00780FB4"/>
    <w:rsid w:val="00781859"/>
    <w:rsid w:val="00783350"/>
    <w:rsid w:val="00785B5E"/>
    <w:rsid w:val="00785EB7"/>
    <w:rsid w:val="00791157"/>
    <w:rsid w:val="007932EB"/>
    <w:rsid w:val="00793D6F"/>
    <w:rsid w:val="007942AB"/>
    <w:rsid w:val="00795951"/>
    <w:rsid w:val="00795968"/>
    <w:rsid w:val="007978C3"/>
    <w:rsid w:val="007A125D"/>
    <w:rsid w:val="007A176B"/>
    <w:rsid w:val="007A1784"/>
    <w:rsid w:val="007A3EC0"/>
    <w:rsid w:val="007A70A2"/>
    <w:rsid w:val="007B0653"/>
    <w:rsid w:val="007B0ACA"/>
    <w:rsid w:val="007B1634"/>
    <w:rsid w:val="007B2375"/>
    <w:rsid w:val="007B2D4C"/>
    <w:rsid w:val="007B5254"/>
    <w:rsid w:val="007B7282"/>
    <w:rsid w:val="007C0B2F"/>
    <w:rsid w:val="007C1C0B"/>
    <w:rsid w:val="007C1F85"/>
    <w:rsid w:val="007C20F4"/>
    <w:rsid w:val="007C5A0D"/>
    <w:rsid w:val="007C5ACE"/>
    <w:rsid w:val="007C6F8C"/>
    <w:rsid w:val="007C75CA"/>
    <w:rsid w:val="007D1C1F"/>
    <w:rsid w:val="007D1CB6"/>
    <w:rsid w:val="007D2E90"/>
    <w:rsid w:val="007D5823"/>
    <w:rsid w:val="007D5DCB"/>
    <w:rsid w:val="007D7094"/>
    <w:rsid w:val="007D7FF3"/>
    <w:rsid w:val="007E0FFE"/>
    <w:rsid w:val="007E152C"/>
    <w:rsid w:val="007E1C78"/>
    <w:rsid w:val="007E1F18"/>
    <w:rsid w:val="007E2A1D"/>
    <w:rsid w:val="007E4D07"/>
    <w:rsid w:val="007E5C6D"/>
    <w:rsid w:val="007E7B47"/>
    <w:rsid w:val="007F00D4"/>
    <w:rsid w:val="007F1D8D"/>
    <w:rsid w:val="007F25FD"/>
    <w:rsid w:val="007F2E4F"/>
    <w:rsid w:val="007F56EA"/>
    <w:rsid w:val="007F66B2"/>
    <w:rsid w:val="007F72EB"/>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A71"/>
    <w:rsid w:val="00832511"/>
    <w:rsid w:val="00834709"/>
    <w:rsid w:val="00834AC6"/>
    <w:rsid w:val="008364C2"/>
    <w:rsid w:val="00836E86"/>
    <w:rsid w:val="008401D1"/>
    <w:rsid w:val="00845073"/>
    <w:rsid w:val="0084555E"/>
    <w:rsid w:val="00846223"/>
    <w:rsid w:val="0084771F"/>
    <w:rsid w:val="00854465"/>
    <w:rsid w:val="00855D6D"/>
    <w:rsid w:val="0085606D"/>
    <w:rsid w:val="0085729D"/>
    <w:rsid w:val="00860D39"/>
    <w:rsid w:val="008629FD"/>
    <w:rsid w:val="0086375C"/>
    <w:rsid w:val="0086472D"/>
    <w:rsid w:val="00864B05"/>
    <w:rsid w:val="00866888"/>
    <w:rsid w:val="00870015"/>
    <w:rsid w:val="0087096D"/>
    <w:rsid w:val="00871409"/>
    <w:rsid w:val="0087340D"/>
    <w:rsid w:val="00873732"/>
    <w:rsid w:val="00874B6F"/>
    <w:rsid w:val="00875900"/>
    <w:rsid w:val="008764B2"/>
    <w:rsid w:val="00880921"/>
    <w:rsid w:val="00880F85"/>
    <w:rsid w:val="00881A40"/>
    <w:rsid w:val="00881F5D"/>
    <w:rsid w:val="00884CC7"/>
    <w:rsid w:val="0088629F"/>
    <w:rsid w:val="00887135"/>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7C40"/>
    <w:rsid w:val="008C07F7"/>
    <w:rsid w:val="008C1774"/>
    <w:rsid w:val="008C1DCD"/>
    <w:rsid w:val="008C20F4"/>
    <w:rsid w:val="008C3092"/>
    <w:rsid w:val="008C32E5"/>
    <w:rsid w:val="008C444C"/>
    <w:rsid w:val="008C553D"/>
    <w:rsid w:val="008C5BB4"/>
    <w:rsid w:val="008D14BD"/>
    <w:rsid w:val="008D26EE"/>
    <w:rsid w:val="008D404A"/>
    <w:rsid w:val="008D42F6"/>
    <w:rsid w:val="008D65BE"/>
    <w:rsid w:val="008E33E8"/>
    <w:rsid w:val="008E3583"/>
    <w:rsid w:val="008E3933"/>
    <w:rsid w:val="008E3B21"/>
    <w:rsid w:val="008E4F55"/>
    <w:rsid w:val="008F0302"/>
    <w:rsid w:val="008F085D"/>
    <w:rsid w:val="008F320C"/>
    <w:rsid w:val="008F3591"/>
    <w:rsid w:val="008F39BD"/>
    <w:rsid w:val="008F5E11"/>
    <w:rsid w:val="008F6EFD"/>
    <w:rsid w:val="0090201C"/>
    <w:rsid w:val="009022DC"/>
    <w:rsid w:val="0090383F"/>
    <w:rsid w:val="00904BFF"/>
    <w:rsid w:val="009065BB"/>
    <w:rsid w:val="00906995"/>
    <w:rsid w:val="009113FE"/>
    <w:rsid w:val="00912D53"/>
    <w:rsid w:val="009169BB"/>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FFD"/>
    <w:rsid w:val="00991325"/>
    <w:rsid w:val="00992799"/>
    <w:rsid w:val="00994502"/>
    <w:rsid w:val="0099564F"/>
    <w:rsid w:val="00995CEC"/>
    <w:rsid w:val="00997C4E"/>
    <w:rsid w:val="009A2D29"/>
    <w:rsid w:val="009A3DA2"/>
    <w:rsid w:val="009A588F"/>
    <w:rsid w:val="009A74CD"/>
    <w:rsid w:val="009B0D5D"/>
    <w:rsid w:val="009B134B"/>
    <w:rsid w:val="009B1E01"/>
    <w:rsid w:val="009B2233"/>
    <w:rsid w:val="009B2C1A"/>
    <w:rsid w:val="009B46EB"/>
    <w:rsid w:val="009B5BBE"/>
    <w:rsid w:val="009B5DF4"/>
    <w:rsid w:val="009B66A8"/>
    <w:rsid w:val="009B7A6E"/>
    <w:rsid w:val="009C6F9A"/>
    <w:rsid w:val="009D1544"/>
    <w:rsid w:val="009D15A8"/>
    <w:rsid w:val="009D1878"/>
    <w:rsid w:val="009D3116"/>
    <w:rsid w:val="009D3A49"/>
    <w:rsid w:val="009D4139"/>
    <w:rsid w:val="009D6C0A"/>
    <w:rsid w:val="009D7E96"/>
    <w:rsid w:val="009E09B9"/>
    <w:rsid w:val="009E13DB"/>
    <w:rsid w:val="009E473A"/>
    <w:rsid w:val="009E4B15"/>
    <w:rsid w:val="009E7D4D"/>
    <w:rsid w:val="009F0753"/>
    <w:rsid w:val="009F0E1A"/>
    <w:rsid w:val="009F2F6D"/>
    <w:rsid w:val="009F3CEB"/>
    <w:rsid w:val="009F40A4"/>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6A53"/>
    <w:rsid w:val="00A47255"/>
    <w:rsid w:val="00A507F6"/>
    <w:rsid w:val="00A50D00"/>
    <w:rsid w:val="00A50D22"/>
    <w:rsid w:val="00A5280D"/>
    <w:rsid w:val="00A5419B"/>
    <w:rsid w:val="00A5539C"/>
    <w:rsid w:val="00A57432"/>
    <w:rsid w:val="00A61099"/>
    <w:rsid w:val="00A61375"/>
    <w:rsid w:val="00A6174A"/>
    <w:rsid w:val="00A62F69"/>
    <w:rsid w:val="00A64782"/>
    <w:rsid w:val="00A65AA1"/>
    <w:rsid w:val="00A65ADC"/>
    <w:rsid w:val="00A668BC"/>
    <w:rsid w:val="00A67167"/>
    <w:rsid w:val="00A7083D"/>
    <w:rsid w:val="00A70A23"/>
    <w:rsid w:val="00A71E66"/>
    <w:rsid w:val="00A72D29"/>
    <w:rsid w:val="00A736DD"/>
    <w:rsid w:val="00A7437F"/>
    <w:rsid w:val="00A74D93"/>
    <w:rsid w:val="00A769A3"/>
    <w:rsid w:val="00A76F62"/>
    <w:rsid w:val="00A77A65"/>
    <w:rsid w:val="00A81780"/>
    <w:rsid w:val="00A82194"/>
    <w:rsid w:val="00A83594"/>
    <w:rsid w:val="00A840B2"/>
    <w:rsid w:val="00A8486D"/>
    <w:rsid w:val="00A862DF"/>
    <w:rsid w:val="00A87E9A"/>
    <w:rsid w:val="00A90CBC"/>
    <w:rsid w:val="00A91D6C"/>
    <w:rsid w:val="00A92EE6"/>
    <w:rsid w:val="00A942E0"/>
    <w:rsid w:val="00A97E55"/>
    <w:rsid w:val="00AA07E0"/>
    <w:rsid w:val="00AA242D"/>
    <w:rsid w:val="00AA2949"/>
    <w:rsid w:val="00AA4AD1"/>
    <w:rsid w:val="00AA53C2"/>
    <w:rsid w:val="00AA5E5C"/>
    <w:rsid w:val="00AA6093"/>
    <w:rsid w:val="00AA774E"/>
    <w:rsid w:val="00AA79DF"/>
    <w:rsid w:val="00AB209F"/>
    <w:rsid w:val="00AB2F4C"/>
    <w:rsid w:val="00AB520A"/>
    <w:rsid w:val="00AB5816"/>
    <w:rsid w:val="00AB6FA2"/>
    <w:rsid w:val="00AB6FFE"/>
    <w:rsid w:val="00AC18D0"/>
    <w:rsid w:val="00AC21C2"/>
    <w:rsid w:val="00AC2D44"/>
    <w:rsid w:val="00AC352C"/>
    <w:rsid w:val="00AC356E"/>
    <w:rsid w:val="00AD05A2"/>
    <w:rsid w:val="00AD062E"/>
    <w:rsid w:val="00AD0899"/>
    <w:rsid w:val="00AD093B"/>
    <w:rsid w:val="00AD0A5A"/>
    <w:rsid w:val="00AD4F50"/>
    <w:rsid w:val="00AD5574"/>
    <w:rsid w:val="00AD5BC8"/>
    <w:rsid w:val="00AD64FC"/>
    <w:rsid w:val="00AD6D74"/>
    <w:rsid w:val="00AE171B"/>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29C3"/>
    <w:rsid w:val="00B04ED7"/>
    <w:rsid w:val="00B05E5C"/>
    <w:rsid w:val="00B122B6"/>
    <w:rsid w:val="00B15420"/>
    <w:rsid w:val="00B176EA"/>
    <w:rsid w:val="00B206E3"/>
    <w:rsid w:val="00B20A49"/>
    <w:rsid w:val="00B20A75"/>
    <w:rsid w:val="00B221B4"/>
    <w:rsid w:val="00B25528"/>
    <w:rsid w:val="00B2693F"/>
    <w:rsid w:val="00B269C6"/>
    <w:rsid w:val="00B278B6"/>
    <w:rsid w:val="00B31528"/>
    <w:rsid w:val="00B3181F"/>
    <w:rsid w:val="00B3623A"/>
    <w:rsid w:val="00B37C2B"/>
    <w:rsid w:val="00B407CE"/>
    <w:rsid w:val="00B41726"/>
    <w:rsid w:val="00B4243B"/>
    <w:rsid w:val="00B43210"/>
    <w:rsid w:val="00B44A80"/>
    <w:rsid w:val="00B45042"/>
    <w:rsid w:val="00B50C39"/>
    <w:rsid w:val="00B51971"/>
    <w:rsid w:val="00B5566D"/>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C9"/>
    <w:rsid w:val="00BD02EB"/>
    <w:rsid w:val="00BD0BF9"/>
    <w:rsid w:val="00BD79D6"/>
    <w:rsid w:val="00BD7B75"/>
    <w:rsid w:val="00BE008D"/>
    <w:rsid w:val="00BE4804"/>
    <w:rsid w:val="00BF07D6"/>
    <w:rsid w:val="00BF07F2"/>
    <w:rsid w:val="00BF1403"/>
    <w:rsid w:val="00BF4A55"/>
    <w:rsid w:val="00BF6734"/>
    <w:rsid w:val="00BF75E0"/>
    <w:rsid w:val="00C007A9"/>
    <w:rsid w:val="00C01DE2"/>
    <w:rsid w:val="00C07319"/>
    <w:rsid w:val="00C07A44"/>
    <w:rsid w:val="00C10018"/>
    <w:rsid w:val="00C10E74"/>
    <w:rsid w:val="00C129E4"/>
    <w:rsid w:val="00C13AAE"/>
    <w:rsid w:val="00C147E1"/>
    <w:rsid w:val="00C1494B"/>
    <w:rsid w:val="00C14D8E"/>
    <w:rsid w:val="00C246F7"/>
    <w:rsid w:val="00C24AA4"/>
    <w:rsid w:val="00C24DA8"/>
    <w:rsid w:val="00C306F2"/>
    <w:rsid w:val="00C31DA4"/>
    <w:rsid w:val="00C32996"/>
    <w:rsid w:val="00C329E6"/>
    <w:rsid w:val="00C32FE1"/>
    <w:rsid w:val="00C36648"/>
    <w:rsid w:val="00C37E84"/>
    <w:rsid w:val="00C42692"/>
    <w:rsid w:val="00C42BA6"/>
    <w:rsid w:val="00C43C00"/>
    <w:rsid w:val="00C44E42"/>
    <w:rsid w:val="00C465F8"/>
    <w:rsid w:val="00C4741E"/>
    <w:rsid w:val="00C53A36"/>
    <w:rsid w:val="00C54416"/>
    <w:rsid w:val="00C5544A"/>
    <w:rsid w:val="00C5716F"/>
    <w:rsid w:val="00C57DC8"/>
    <w:rsid w:val="00C60CBD"/>
    <w:rsid w:val="00C60D95"/>
    <w:rsid w:val="00C61967"/>
    <w:rsid w:val="00C62902"/>
    <w:rsid w:val="00C63D33"/>
    <w:rsid w:val="00C72143"/>
    <w:rsid w:val="00C7582B"/>
    <w:rsid w:val="00C760A4"/>
    <w:rsid w:val="00C761F5"/>
    <w:rsid w:val="00C84FC5"/>
    <w:rsid w:val="00C855B9"/>
    <w:rsid w:val="00C866CE"/>
    <w:rsid w:val="00C93018"/>
    <w:rsid w:val="00C93729"/>
    <w:rsid w:val="00C95017"/>
    <w:rsid w:val="00C95751"/>
    <w:rsid w:val="00C959A7"/>
    <w:rsid w:val="00C97F68"/>
    <w:rsid w:val="00CA2C99"/>
    <w:rsid w:val="00CA2DE4"/>
    <w:rsid w:val="00CA30A5"/>
    <w:rsid w:val="00CA5125"/>
    <w:rsid w:val="00CA5AA9"/>
    <w:rsid w:val="00CA5D69"/>
    <w:rsid w:val="00CA6319"/>
    <w:rsid w:val="00CB056C"/>
    <w:rsid w:val="00CB0890"/>
    <w:rsid w:val="00CB3E6E"/>
    <w:rsid w:val="00CB3E77"/>
    <w:rsid w:val="00CB4FFB"/>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D0894"/>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5A99"/>
    <w:rsid w:val="00D9616B"/>
    <w:rsid w:val="00D9653D"/>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7C1B"/>
    <w:rsid w:val="00DD0718"/>
    <w:rsid w:val="00DD0DD7"/>
    <w:rsid w:val="00DD301E"/>
    <w:rsid w:val="00DD411A"/>
    <w:rsid w:val="00DD5730"/>
    <w:rsid w:val="00DE1A53"/>
    <w:rsid w:val="00DE1C4A"/>
    <w:rsid w:val="00DE28D6"/>
    <w:rsid w:val="00DE3FC6"/>
    <w:rsid w:val="00DE4AF7"/>
    <w:rsid w:val="00DE734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4057"/>
    <w:rsid w:val="00E2436D"/>
    <w:rsid w:val="00E243E3"/>
    <w:rsid w:val="00E2491B"/>
    <w:rsid w:val="00E24B3D"/>
    <w:rsid w:val="00E25B53"/>
    <w:rsid w:val="00E25CB0"/>
    <w:rsid w:val="00E268FB"/>
    <w:rsid w:val="00E3100B"/>
    <w:rsid w:val="00E31B68"/>
    <w:rsid w:val="00E362CB"/>
    <w:rsid w:val="00E364E1"/>
    <w:rsid w:val="00E37583"/>
    <w:rsid w:val="00E42740"/>
    <w:rsid w:val="00E43928"/>
    <w:rsid w:val="00E45513"/>
    <w:rsid w:val="00E47814"/>
    <w:rsid w:val="00E50206"/>
    <w:rsid w:val="00E52067"/>
    <w:rsid w:val="00E528D2"/>
    <w:rsid w:val="00E54DE7"/>
    <w:rsid w:val="00E55039"/>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7F0"/>
    <w:rsid w:val="00E87E27"/>
    <w:rsid w:val="00E97C0B"/>
    <w:rsid w:val="00EA1E6F"/>
    <w:rsid w:val="00EA2ED8"/>
    <w:rsid w:val="00EA5EE2"/>
    <w:rsid w:val="00EA6404"/>
    <w:rsid w:val="00EB04D5"/>
    <w:rsid w:val="00EB09F9"/>
    <w:rsid w:val="00EC2172"/>
    <w:rsid w:val="00EC289C"/>
    <w:rsid w:val="00EC2A86"/>
    <w:rsid w:val="00EC4076"/>
    <w:rsid w:val="00EC73B4"/>
    <w:rsid w:val="00EC7652"/>
    <w:rsid w:val="00ED0025"/>
    <w:rsid w:val="00ED0754"/>
    <w:rsid w:val="00ED2A40"/>
    <w:rsid w:val="00ED2CFC"/>
    <w:rsid w:val="00ED4A95"/>
    <w:rsid w:val="00ED54EC"/>
    <w:rsid w:val="00ED580B"/>
    <w:rsid w:val="00ED5E0F"/>
    <w:rsid w:val="00EE38D2"/>
    <w:rsid w:val="00EE39B7"/>
    <w:rsid w:val="00EE3A37"/>
    <w:rsid w:val="00EE467A"/>
    <w:rsid w:val="00EE4CFD"/>
    <w:rsid w:val="00EE5FBC"/>
    <w:rsid w:val="00EE6BF1"/>
    <w:rsid w:val="00EF026C"/>
    <w:rsid w:val="00EF3398"/>
    <w:rsid w:val="00EF404D"/>
    <w:rsid w:val="00EF5045"/>
    <w:rsid w:val="00EF621E"/>
    <w:rsid w:val="00EF70B5"/>
    <w:rsid w:val="00EF70E0"/>
    <w:rsid w:val="00EF7251"/>
    <w:rsid w:val="00EF7F10"/>
    <w:rsid w:val="00F00DD7"/>
    <w:rsid w:val="00F01520"/>
    <w:rsid w:val="00F019A2"/>
    <w:rsid w:val="00F03BF2"/>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DD8"/>
    <w:rsid w:val="00F20143"/>
    <w:rsid w:val="00F21DCE"/>
    <w:rsid w:val="00F23186"/>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3CE"/>
    <w:rsid w:val="00F5590C"/>
    <w:rsid w:val="00F56C63"/>
    <w:rsid w:val="00F574A5"/>
    <w:rsid w:val="00F606AE"/>
    <w:rsid w:val="00F60B41"/>
    <w:rsid w:val="00F61296"/>
    <w:rsid w:val="00F6190C"/>
    <w:rsid w:val="00F61975"/>
    <w:rsid w:val="00F63A0C"/>
    <w:rsid w:val="00F652AC"/>
    <w:rsid w:val="00F654CD"/>
    <w:rsid w:val="00F66956"/>
    <w:rsid w:val="00F6781B"/>
    <w:rsid w:val="00F70134"/>
    <w:rsid w:val="00F70636"/>
    <w:rsid w:val="00F71097"/>
    <w:rsid w:val="00F712E9"/>
    <w:rsid w:val="00F726BF"/>
    <w:rsid w:val="00F731D4"/>
    <w:rsid w:val="00F76B47"/>
    <w:rsid w:val="00F77FC3"/>
    <w:rsid w:val="00F80313"/>
    <w:rsid w:val="00F80BE7"/>
    <w:rsid w:val="00F82257"/>
    <w:rsid w:val="00F852D3"/>
    <w:rsid w:val="00F857E9"/>
    <w:rsid w:val="00F90C38"/>
    <w:rsid w:val="00F90C4E"/>
    <w:rsid w:val="00F93C1E"/>
    <w:rsid w:val="00F96CEC"/>
    <w:rsid w:val="00F97F2E"/>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464C"/>
    <w:rsid w:val="00FC4FF9"/>
    <w:rsid w:val="00FC5591"/>
    <w:rsid w:val="00FC689F"/>
    <w:rsid w:val="00FC71A3"/>
    <w:rsid w:val="00FC7C47"/>
    <w:rsid w:val="00FD0C87"/>
    <w:rsid w:val="00FD2FA6"/>
    <w:rsid w:val="00FD3939"/>
    <w:rsid w:val="00FD4187"/>
    <w:rsid w:val="00FD4645"/>
    <w:rsid w:val="00FD5E36"/>
    <w:rsid w:val="00FD75E2"/>
    <w:rsid w:val="00FD75EC"/>
    <w:rsid w:val="00FE158C"/>
    <w:rsid w:val="00FE16FE"/>
    <w:rsid w:val="00FE18A1"/>
    <w:rsid w:val="00FE4262"/>
    <w:rsid w:val="00FE5974"/>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en-GB"/>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fr-FR"/>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fr-FR"/>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r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Marquedecommentaire">
    <w:name w:val="annotation reference"/>
    <w:basedOn w:val="Policepardfaut"/>
    <w:semiHidden/>
    <w:rsid w:val="00F23186"/>
    <w:rPr>
      <w:sz w:val="16"/>
      <w:szCs w:val="16"/>
    </w:rPr>
  </w:style>
  <w:style w:type="paragraph" w:styleId="Commentaire">
    <w:name w:val="annotation text"/>
    <w:basedOn w:val="Normal"/>
    <w:link w:val="CommentaireCar"/>
    <w:semiHidden/>
    <w:rsid w:val="00F23186"/>
  </w:style>
  <w:style w:type="character" w:customStyle="1" w:styleId="CommentaireCar">
    <w:name w:val="Commentaire Car"/>
    <w:basedOn w:val="Policepardfaut"/>
    <w:link w:val="Commentaire"/>
    <w:semiHidden/>
    <w:rsid w:val="00581B3C"/>
    <w:rPr>
      <w:rFonts w:ascii="Arial" w:hAnsi="Arial"/>
      <w:lang w:val="en-GB"/>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en-GB"/>
    </w:rPr>
  </w:style>
  <w:style w:type="character" w:customStyle="1" w:styleId="Definition">
    <w:name w:val="Definition"/>
    <w:basedOn w:val="Policepardfaut"/>
    <w:uiPriority w:val="99"/>
    <w:rsid w:val="00D01A9D"/>
    <w:rPr>
      <w:rFonts w:cs="Times New Roman"/>
      <w:b/>
      <w:bCs/>
      <w:sz w:val="22"/>
      <w:szCs w:val="22"/>
      <w:lang w:val="en-GB"/>
    </w:rPr>
  </w:style>
  <w:style w:type="character" w:customStyle="1" w:styleId="Texttofillin">
    <w:name w:val="Text to fill in"/>
    <w:basedOn w:val="Policepardfaut"/>
    <w:uiPriority w:val="99"/>
    <w:rsid w:val="00D01A9D"/>
    <w:rPr>
      <w:rFonts w:cs="Times New Roman"/>
      <w:i/>
      <w:sz w:val="22"/>
      <w:szCs w:val="22"/>
      <w:lang w:val="en-GB"/>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en-GB"/>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en-GB"/>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En-tteCar">
    <w:name w:val="En-tête Car"/>
    <w:basedOn w:val="Policepardfaut"/>
    <w:link w:val="En-tte"/>
    <w:rsid w:val="00AE5D7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29.08.2025 09:37"/>
    <f:field ref="objvalidfrom" date="" text="" edit="true"/>
    <f:field ref="objvalidto" date="" text="" edit="true"/>
    <f:field ref="FSCFOLIO_1_1001_FieldReleasedVersionDate" text=""/>
    <f:field ref="FSCFOLIO_1_1001_FieldReleasedVersionNr" text=""/>
    <f:field ref="CCAPRECONFIG_15_1001_Objektname" text="EN_IPI_Template_Subscription_Agreement_commented_WD_20250829" edit="true"/>
    <f:field ref="CHPRECONFIG_1_1001_Objektname" text="EN_IPI_Template_Subscription_Agreement_commented_WD_20250829" edit="true"/>
    <f:field ref="objname" text="EN_IPI_Template_Subscription_Agreement_commented_WD_20250829" edit="true"/>
    <f:field ref="objsubject" text="" edit="true"/>
    <f:field ref="objcreatedby" text="Guyot Youn, Nicolas, gni"/>
    <f:field ref="objcreatedat" date="2025-08-29T09:32:19" text="29.08.2025 09:32:19"/>
    <f:field ref="objchangedby" text="Guyot Youn, Nicolas, gni"/>
    <f:field ref="objmodifiedat" date="2025-08-29T09:34:50" text="29.08.2025 09:34:50"/>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Props1.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2.xml><?xml version="1.0" encoding="utf-8"?>
<ds:datastoreItem xmlns:ds="http://schemas.openxmlformats.org/officeDocument/2006/customXml" ds:itemID="{F2B385C7-074D-47B4-A312-D874ED45D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94B6C-1005-4190-8982-DBCEE125EA15}">
  <ds:schemaRefs>
    <ds:schemaRef ds:uri="http://purl.org/dc/elements/1.1/"/>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653f9e-6477-46f6-aba3-a9ff3f1abeac"/>
    <ds:schemaRef ds:uri="http://www.w3.org/XML/1998/namespace"/>
    <ds:schemaRef ds:uri="http://purl.org/dc/dcmitype/"/>
  </ds:schemaRefs>
</ds:datastoreItem>
</file>

<file path=customXml/itemProps4.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2966</Words>
  <Characters>15493</Characters>
  <Application>Microsoft Office Word</Application>
  <DocSecurity>0</DocSecurity>
  <Lines>129</Lines>
  <Paragraphs>36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2023-06-08T15:08:00Z</dcterms:created>
  <dcterms:modified xsi:type="dcterms:W3CDTF">2025-08-29T07:34:00Z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29.08.2025</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*COO.2237.101.7.191848*</vt:lpwstr>
  </property>
  <property name="FSC#COOELAK@1.1001:RefBarCode" pid="21" fmtid="{D5CDD505-2E9C-101B-9397-08002B2CF9AE}">
    <vt:lpwstr>*COO.2237.101.8.545047*</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Nicolas Guyot Youn</vt:lpwstr>
  </property>
  <property name="FSC#ATSTATECFG@1.1001:AgentPhone" pid="45" fmtid="{D5CDD505-2E9C-101B-9397-08002B2CF9AE}">
    <vt:lpwstr>+41 31 377 72 53</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EN_x005f_IPI_x005f_Template_x005f__x005f_Data_x005f_Exchange_x005f_Agreement_x005f_Oct 2023_x005f__x005f_not_x005f_commented WD_x000d__x000a_EN_x005f_IPI_x005f_Template_x005f__x005f_Data_x005f_Transfer_x005f_Agreement_x005f_Oct 2023_x005f__x005f_commented_x005f_WD_x000d__x000a_EN_x005f_IPI_x005f_Template_x005f__x005f_Data_x005f_Transfer_x005f_Agreement_x005f_Oct 2023_x005f__x005f_not_x005f_commented_x005f_ WD_x000d__x000a_EN_x005f_IPI_x005f_Template_x005f_Subscription_x005f_Agreement_x005f_Oct 2023_x005f__x005f_commented_x005f_WD_x000d__x000a_EN_x005f_IPI_x005f_Template_x005f_Subscription_x005f_Agreement_x005f_Oct 2023_x005f__x005f_not_x005f_commented_x005f_WD_x000d__x000a_EN_x005f_IPI_x005f_Template_x005f__x005f_Data_x005f_Exchange_x005f_Agreement_x005f_Oct 2023_x005f__x005f_commented_x005f_WD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232-00007/00006/00073/00009/00002/00002</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COO.2237.101.7.191848</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